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2B2" w:rsidRDefault="00AD42B2" w:rsidP="00885B07">
      <w:pPr>
        <w:jc w:val="center"/>
        <w:outlineLvl w:val="0"/>
        <w:rPr>
          <w:b/>
          <w:sz w:val="24"/>
          <w:szCs w:val="22"/>
          <w:lang w:val="en-GB"/>
        </w:rPr>
      </w:pPr>
      <w:bookmarkStart w:id="0" w:name="_GoBack"/>
      <w:bookmarkEnd w:id="0"/>
    </w:p>
    <w:p w:rsidR="00885B07" w:rsidRDefault="005A2856" w:rsidP="00885B07">
      <w:pPr>
        <w:jc w:val="center"/>
        <w:outlineLvl w:val="0"/>
        <w:rPr>
          <w:b/>
          <w:sz w:val="24"/>
          <w:szCs w:val="22"/>
          <w:lang w:val="en-GB"/>
        </w:rPr>
      </w:pPr>
      <w:r w:rsidRPr="00885B07">
        <w:rPr>
          <w:b/>
          <w:sz w:val="24"/>
          <w:szCs w:val="22"/>
          <w:lang w:val="en-GB"/>
        </w:rPr>
        <w:t xml:space="preserve">NERIS </w:t>
      </w:r>
      <w:r w:rsidR="00885B07">
        <w:rPr>
          <w:b/>
          <w:sz w:val="24"/>
          <w:szCs w:val="22"/>
          <w:lang w:val="en-GB"/>
        </w:rPr>
        <w:t>Working G</w:t>
      </w:r>
      <w:r w:rsidR="00D250F5" w:rsidRPr="00885B07">
        <w:rPr>
          <w:b/>
          <w:sz w:val="24"/>
          <w:szCs w:val="22"/>
          <w:lang w:val="en-GB"/>
        </w:rPr>
        <w:t xml:space="preserve">roup </w:t>
      </w:r>
      <w:r w:rsidRPr="00885B07">
        <w:rPr>
          <w:b/>
          <w:sz w:val="24"/>
          <w:szCs w:val="22"/>
          <w:lang w:val="en-GB"/>
        </w:rPr>
        <w:t>on</w:t>
      </w:r>
    </w:p>
    <w:p w:rsidR="00F21BF0" w:rsidRPr="00885B07" w:rsidRDefault="00BE6AFA" w:rsidP="00885B07">
      <w:pPr>
        <w:jc w:val="center"/>
        <w:outlineLvl w:val="0"/>
        <w:rPr>
          <w:b/>
          <w:sz w:val="24"/>
          <w:szCs w:val="22"/>
          <w:lang w:val="en-GB"/>
        </w:rPr>
      </w:pPr>
      <w:r w:rsidRPr="00885B07">
        <w:rPr>
          <w:b/>
          <w:sz w:val="24"/>
          <w:szCs w:val="22"/>
          <w:lang w:val="en-GB"/>
        </w:rPr>
        <w:t>“Information</w:t>
      </w:r>
      <w:r w:rsidR="008E2E39" w:rsidRPr="00885B07">
        <w:rPr>
          <w:b/>
          <w:sz w:val="24"/>
          <w:szCs w:val="22"/>
          <w:lang w:val="en-GB"/>
        </w:rPr>
        <w:t xml:space="preserve">, participation and </w:t>
      </w:r>
      <w:r w:rsidR="00F62F97" w:rsidRPr="00885B07">
        <w:rPr>
          <w:b/>
          <w:sz w:val="24"/>
          <w:szCs w:val="22"/>
          <w:lang w:val="en-GB"/>
        </w:rPr>
        <w:t>communication”</w:t>
      </w:r>
    </w:p>
    <w:p w:rsidR="00DE6729" w:rsidRPr="008179DD" w:rsidRDefault="00DE6729" w:rsidP="008179DD">
      <w:pPr>
        <w:rPr>
          <w:b/>
          <w:szCs w:val="22"/>
          <w:lang w:val="en-GB"/>
        </w:rPr>
      </w:pPr>
    </w:p>
    <w:p w:rsidR="008E2E39" w:rsidRPr="008179DD" w:rsidRDefault="008E2E39" w:rsidP="00885B07">
      <w:pPr>
        <w:jc w:val="right"/>
        <w:rPr>
          <w:b/>
          <w:szCs w:val="22"/>
          <w:lang w:val="en-GB"/>
        </w:rPr>
      </w:pPr>
      <w:r w:rsidRPr="008179DD">
        <w:rPr>
          <w:b/>
          <w:szCs w:val="22"/>
          <w:lang w:val="en-GB"/>
        </w:rPr>
        <w:t>Preparatory meeting (</w:t>
      </w:r>
      <w:r w:rsidR="008179DD">
        <w:rPr>
          <w:b/>
          <w:szCs w:val="22"/>
          <w:lang w:val="en-GB"/>
        </w:rPr>
        <w:t>Bratislava, J</w:t>
      </w:r>
      <w:r w:rsidRPr="008179DD">
        <w:rPr>
          <w:b/>
          <w:szCs w:val="22"/>
          <w:lang w:val="en-GB"/>
        </w:rPr>
        <w:t xml:space="preserve">anuary </w:t>
      </w:r>
      <w:r w:rsidR="008179DD">
        <w:rPr>
          <w:b/>
          <w:szCs w:val="22"/>
          <w:lang w:val="en-GB"/>
        </w:rPr>
        <w:t xml:space="preserve">21, </w:t>
      </w:r>
      <w:r w:rsidRPr="008179DD">
        <w:rPr>
          <w:b/>
          <w:szCs w:val="22"/>
          <w:lang w:val="en-GB"/>
        </w:rPr>
        <w:t>2016)</w:t>
      </w:r>
    </w:p>
    <w:p w:rsidR="0065475F" w:rsidRDefault="0065475F" w:rsidP="008179DD">
      <w:pPr>
        <w:rPr>
          <w:b/>
          <w:szCs w:val="22"/>
          <w:lang w:val="en-GB"/>
        </w:rPr>
      </w:pPr>
    </w:p>
    <w:p w:rsidR="008E2E39" w:rsidRPr="0065475F" w:rsidRDefault="00ED4F36" w:rsidP="008179DD">
      <w:pPr>
        <w:rPr>
          <w:b/>
          <w:i/>
          <w:szCs w:val="22"/>
          <w:lang w:val="en-GB"/>
        </w:rPr>
      </w:pPr>
      <w:r w:rsidRPr="0065475F">
        <w:rPr>
          <w:b/>
          <w:i/>
          <w:szCs w:val="22"/>
          <w:lang w:val="en-GB"/>
        </w:rPr>
        <w:t>Introduction</w:t>
      </w:r>
    </w:p>
    <w:p w:rsidR="0065475F" w:rsidRDefault="0065475F" w:rsidP="008179DD">
      <w:pPr>
        <w:rPr>
          <w:szCs w:val="22"/>
          <w:lang w:val="en-GB"/>
        </w:rPr>
      </w:pPr>
    </w:p>
    <w:p w:rsidR="008179DD" w:rsidRPr="008179DD" w:rsidRDefault="00ED4F36" w:rsidP="008179DD">
      <w:pPr>
        <w:rPr>
          <w:szCs w:val="22"/>
          <w:lang w:val="en-GB"/>
        </w:rPr>
      </w:pPr>
      <w:r w:rsidRPr="008179DD">
        <w:rPr>
          <w:szCs w:val="22"/>
          <w:lang w:val="en-GB"/>
        </w:rPr>
        <w:t xml:space="preserve">Good communication with the public is always recognized as a key factor for a successful and effective Emergency Preparedness and Response (EPR). In PREPARE research project, communication was the main focus of one of the main work packages [WP6], and an important element for the success of WP3, dealing with management of contaminated goods including food. WP2 was devoted to the design and development of a so-called </w:t>
      </w:r>
      <w:r w:rsidR="004273D6">
        <w:rPr>
          <w:szCs w:val="22"/>
          <w:lang w:val="en-GB"/>
        </w:rPr>
        <w:t>“</w:t>
      </w:r>
      <w:r w:rsidRPr="008179DD">
        <w:rPr>
          <w:szCs w:val="22"/>
          <w:lang w:val="en-GB"/>
        </w:rPr>
        <w:t>Analytical Platform</w:t>
      </w:r>
      <w:r w:rsidR="004273D6">
        <w:rPr>
          <w:szCs w:val="22"/>
          <w:lang w:val="en-GB"/>
        </w:rPr>
        <w:t>”</w:t>
      </w:r>
      <w:r w:rsidRPr="008179DD">
        <w:rPr>
          <w:szCs w:val="22"/>
          <w:lang w:val="en-GB"/>
        </w:rPr>
        <w:t xml:space="preserve"> intended to be </w:t>
      </w:r>
      <w:r w:rsidR="008179DD" w:rsidRPr="008179DD">
        <w:rPr>
          <w:szCs w:val="22"/>
          <w:lang w:val="en-GB"/>
        </w:rPr>
        <w:t xml:space="preserve">a focal point for collecting information, analysing any nuclear or radiological event and providing information to the public about the consequences and its future evolution. </w:t>
      </w:r>
    </w:p>
    <w:p w:rsidR="008179DD" w:rsidRPr="008179DD" w:rsidRDefault="008179DD" w:rsidP="008179DD">
      <w:pPr>
        <w:rPr>
          <w:szCs w:val="22"/>
          <w:lang w:val="en-GB"/>
        </w:rPr>
      </w:pPr>
    </w:p>
    <w:p w:rsidR="00ED4F36" w:rsidRPr="008179DD" w:rsidRDefault="00ED4F36" w:rsidP="008179DD">
      <w:pPr>
        <w:rPr>
          <w:szCs w:val="22"/>
          <w:lang w:val="en-GB"/>
        </w:rPr>
      </w:pPr>
      <w:r w:rsidRPr="008179DD">
        <w:rPr>
          <w:szCs w:val="22"/>
          <w:lang w:val="en-GB"/>
        </w:rPr>
        <w:t xml:space="preserve">The General Assembly of the NERIS Platform, at its meeting of 19 January 2016, approved the creation of a new Working Group on Information and Communication. With a double main goal, of elaborating and helping to disseminate and implement the recommendations coming from the PREPARE Project [WP6 and WP3], and to further disseminate and activate the use of the newly developed “Analytical Platform” of PREPARE WP2. </w:t>
      </w:r>
    </w:p>
    <w:p w:rsidR="00ED4F36" w:rsidRPr="008179DD" w:rsidRDefault="00ED4F36" w:rsidP="008179DD">
      <w:pPr>
        <w:rPr>
          <w:szCs w:val="22"/>
          <w:lang w:val="en-GB"/>
        </w:rPr>
      </w:pPr>
    </w:p>
    <w:p w:rsidR="00ED4F36" w:rsidRPr="008179DD" w:rsidRDefault="00ED4F36" w:rsidP="008179DD">
      <w:pPr>
        <w:rPr>
          <w:szCs w:val="22"/>
          <w:lang w:val="en-GB"/>
        </w:rPr>
      </w:pPr>
      <w:r w:rsidRPr="008179DD">
        <w:rPr>
          <w:szCs w:val="22"/>
          <w:lang w:val="en-GB"/>
        </w:rPr>
        <w:t>The purpose of the meeting was to have a first contact between the potential members of the WG and to decide on its terms of reference; then, to sketch the plan of actions to undertake for an effective impact of the WG with regard to its main objectives.</w:t>
      </w:r>
    </w:p>
    <w:p w:rsidR="00ED4F36" w:rsidRPr="008179DD" w:rsidRDefault="00ED4F36" w:rsidP="008179DD">
      <w:pPr>
        <w:rPr>
          <w:szCs w:val="22"/>
          <w:lang w:val="en-GB"/>
        </w:rPr>
      </w:pPr>
    </w:p>
    <w:p w:rsidR="00ED4F36" w:rsidRDefault="00ED4F36" w:rsidP="008179DD">
      <w:pPr>
        <w:rPr>
          <w:szCs w:val="22"/>
          <w:lang w:val="en-GB"/>
        </w:rPr>
      </w:pPr>
      <w:r w:rsidRPr="008179DD">
        <w:rPr>
          <w:szCs w:val="22"/>
          <w:lang w:val="en-GB"/>
        </w:rPr>
        <w:t>In the meeting, a brainstorming discussion took place with the active participation of all the attendees. The main ideas can be summarized as follows</w:t>
      </w:r>
      <w:r w:rsidR="0065475F">
        <w:rPr>
          <w:szCs w:val="22"/>
          <w:lang w:val="en-GB"/>
        </w:rPr>
        <w:t xml:space="preserve"> with regard to the WG objectives, the topics to be considered, the actions to undertake and the planning of work.</w:t>
      </w:r>
      <w:r w:rsidRPr="008179DD">
        <w:rPr>
          <w:szCs w:val="22"/>
          <w:lang w:val="en-GB"/>
        </w:rPr>
        <w:t xml:space="preserve"> </w:t>
      </w:r>
    </w:p>
    <w:p w:rsidR="00885B07" w:rsidRDefault="00885B07" w:rsidP="008179DD">
      <w:pPr>
        <w:rPr>
          <w:szCs w:val="22"/>
          <w:lang w:val="en-GB"/>
        </w:rPr>
      </w:pPr>
    </w:p>
    <w:p w:rsidR="00885B07" w:rsidRPr="00885B07" w:rsidRDefault="00885B07" w:rsidP="008179DD">
      <w:pPr>
        <w:rPr>
          <w:b/>
          <w:i/>
          <w:szCs w:val="22"/>
          <w:lang w:val="en-GB"/>
        </w:rPr>
      </w:pPr>
      <w:r>
        <w:rPr>
          <w:b/>
          <w:i/>
          <w:szCs w:val="22"/>
          <w:lang w:val="en-GB"/>
        </w:rPr>
        <w:t>Name of the WG:</w:t>
      </w:r>
    </w:p>
    <w:p w:rsidR="00885B07" w:rsidRDefault="00885B07" w:rsidP="008179DD">
      <w:pPr>
        <w:rPr>
          <w:szCs w:val="22"/>
          <w:lang w:val="en-GB"/>
        </w:rPr>
      </w:pPr>
    </w:p>
    <w:p w:rsidR="00ED4F36" w:rsidRDefault="00885B07" w:rsidP="008179DD">
      <w:pPr>
        <w:rPr>
          <w:szCs w:val="22"/>
          <w:lang w:val="en-GB"/>
        </w:rPr>
      </w:pPr>
      <w:r>
        <w:rPr>
          <w:szCs w:val="22"/>
          <w:lang w:val="en-GB"/>
        </w:rPr>
        <w:t>Between the different alternatives, it was approved to name the WG</w:t>
      </w:r>
      <w:r w:rsidR="00AD42B2">
        <w:rPr>
          <w:szCs w:val="22"/>
          <w:lang w:val="en-GB"/>
        </w:rPr>
        <w:t>:</w:t>
      </w:r>
      <w:r>
        <w:rPr>
          <w:szCs w:val="22"/>
          <w:lang w:val="en-GB"/>
        </w:rPr>
        <w:t xml:space="preserve"> </w:t>
      </w:r>
      <w:r w:rsidRPr="00885B07">
        <w:rPr>
          <w:b/>
          <w:szCs w:val="22"/>
          <w:lang w:val="en-GB"/>
        </w:rPr>
        <w:t>“Information, participation and communication”</w:t>
      </w:r>
      <w:r>
        <w:rPr>
          <w:szCs w:val="22"/>
          <w:lang w:val="en-GB"/>
        </w:rPr>
        <w:t xml:space="preserve"> </w:t>
      </w:r>
    </w:p>
    <w:p w:rsidR="00885B07" w:rsidRPr="008179DD" w:rsidRDefault="00885B07" w:rsidP="008179DD">
      <w:pPr>
        <w:rPr>
          <w:szCs w:val="22"/>
          <w:lang w:val="en-GB"/>
        </w:rPr>
      </w:pPr>
    </w:p>
    <w:p w:rsidR="0048474C" w:rsidRPr="008179DD" w:rsidRDefault="0048474C" w:rsidP="008179DD">
      <w:pPr>
        <w:outlineLvl w:val="0"/>
        <w:rPr>
          <w:b/>
          <w:i/>
          <w:szCs w:val="22"/>
          <w:lang w:val="en-GB"/>
        </w:rPr>
      </w:pPr>
      <w:r w:rsidRPr="008179DD">
        <w:rPr>
          <w:b/>
          <w:i/>
          <w:szCs w:val="22"/>
          <w:lang w:val="en-GB"/>
        </w:rPr>
        <w:t>General objective</w:t>
      </w:r>
      <w:r w:rsidR="00ED4F36" w:rsidRPr="008179DD">
        <w:rPr>
          <w:b/>
          <w:i/>
          <w:szCs w:val="22"/>
          <w:lang w:val="en-GB"/>
        </w:rPr>
        <w:t>s</w:t>
      </w:r>
      <w:r w:rsidRPr="008179DD">
        <w:rPr>
          <w:b/>
          <w:i/>
          <w:szCs w:val="22"/>
          <w:lang w:val="en-GB"/>
        </w:rPr>
        <w:t xml:space="preserve"> </w:t>
      </w:r>
      <w:r w:rsidR="00ED4F36" w:rsidRPr="008179DD">
        <w:rPr>
          <w:b/>
          <w:i/>
          <w:szCs w:val="22"/>
          <w:lang w:val="en-GB"/>
        </w:rPr>
        <w:t>of the WG</w:t>
      </w:r>
      <w:r w:rsidRPr="008179DD">
        <w:rPr>
          <w:b/>
          <w:i/>
          <w:szCs w:val="22"/>
          <w:lang w:val="en-GB"/>
        </w:rPr>
        <w:t>:</w:t>
      </w:r>
    </w:p>
    <w:p w:rsidR="0065475F" w:rsidRDefault="0065475F" w:rsidP="0065475F">
      <w:pPr>
        <w:pStyle w:val="Paragraphedeliste"/>
        <w:ind w:left="360"/>
        <w:jc w:val="both"/>
        <w:rPr>
          <w:rFonts w:ascii="Times New Roman" w:hAnsi="Times New Roman"/>
          <w:sz w:val="22"/>
          <w:szCs w:val="22"/>
          <w:lang w:val="en-GB"/>
        </w:rPr>
      </w:pPr>
    </w:p>
    <w:p w:rsidR="00885B07" w:rsidRDefault="00DE6729" w:rsidP="008179DD">
      <w:pPr>
        <w:pStyle w:val="Paragraphedeliste"/>
        <w:numPr>
          <w:ilvl w:val="0"/>
          <w:numId w:val="9"/>
        </w:numPr>
        <w:jc w:val="both"/>
        <w:rPr>
          <w:rFonts w:ascii="Times New Roman" w:hAnsi="Times New Roman"/>
          <w:sz w:val="22"/>
          <w:szCs w:val="22"/>
          <w:lang w:val="en-GB"/>
        </w:rPr>
      </w:pPr>
      <w:r w:rsidRPr="008179DD">
        <w:rPr>
          <w:rFonts w:ascii="Times New Roman" w:hAnsi="Times New Roman"/>
          <w:sz w:val="22"/>
          <w:szCs w:val="22"/>
          <w:lang w:val="en-GB"/>
        </w:rPr>
        <w:t xml:space="preserve">To elaborate on </w:t>
      </w:r>
      <w:r w:rsidR="008179DD" w:rsidRPr="008179DD">
        <w:rPr>
          <w:rFonts w:ascii="Times New Roman" w:hAnsi="Times New Roman"/>
          <w:sz w:val="22"/>
          <w:szCs w:val="22"/>
          <w:lang w:val="en-GB"/>
        </w:rPr>
        <w:t xml:space="preserve">the conclusions and recommendations of </w:t>
      </w:r>
      <w:r w:rsidRPr="008179DD">
        <w:rPr>
          <w:rFonts w:ascii="Times New Roman" w:hAnsi="Times New Roman"/>
          <w:sz w:val="22"/>
          <w:szCs w:val="22"/>
          <w:lang w:val="en-GB"/>
        </w:rPr>
        <w:t>PREPARE WP6 &amp; WP</w:t>
      </w:r>
      <w:r w:rsidR="008179DD" w:rsidRPr="008179DD">
        <w:rPr>
          <w:rFonts w:ascii="Times New Roman" w:hAnsi="Times New Roman"/>
          <w:sz w:val="22"/>
          <w:szCs w:val="22"/>
          <w:lang w:val="en-GB"/>
        </w:rPr>
        <w:t>3, with regard to the aspects of</w:t>
      </w:r>
      <w:r w:rsidR="00885B07">
        <w:rPr>
          <w:rFonts w:ascii="Times New Roman" w:hAnsi="Times New Roman"/>
          <w:sz w:val="22"/>
          <w:szCs w:val="22"/>
          <w:lang w:val="en-GB"/>
        </w:rPr>
        <w:t xml:space="preserve">: </w:t>
      </w:r>
    </w:p>
    <w:p w:rsidR="00885B07" w:rsidRDefault="008179DD" w:rsidP="00885B07">
      <w:pPr>
        <w:pStyle w:val="Paragraphedeliste"/>
        <w:numPr>
          <w:ilvl w:val="1"/>
          <w:numId w:val="9"/>
        </w:numPr>
        <w:jc w:val="both"/>
        <w:rPr>
          <w:rFonts w:ascii="Times New Roman" w:hAnsi="Times New Roman"/>
          <w:sz w:val="22"/>
          <w:szCs w:val="22"/>
          <w:lang w:val="en-GB"/>
        </w:rPr>
      </w:pPr>
      <w:r w:rsidRPr="008179DD">
        <w:rPr>
          <w:rFonts w:ascii="Times New Roman" w:hAnsi="Times New Roman"/>
          <w:sz w:val="22"/>
          <w:szCs w:val="22"/>
          <w:lang w:val="en-GB"/>
        </w:rPr>
        <w:t xml:space="preserve">information to the public, </w:t>
      </w:r>
    </w:p>
    <w:p w:rsidR="00885B07" w:rsidRDefault="008179DD" w:rsidP="00885B07">
      <w:pPr>
        <w:pStyle w:val="Paragraphedeliste"/>
        <w:numPr>
          <w:ilvl w:val="1"/>
          <w:numId w:val="9"/>
        </w:numPr>
        <w:jc w:val="both"/>
        <w:rPr>
          <w:rFonts w:ascii="Times New Roman" w:hAnsi="Times New Roman"/>
          <w:sz w:val="22"/>
          <w:szCs w:val="22"/>
          <w:lang w:val="en-GB"/>
        </w:rPr>
      </w:pPr>
      <w:r w:rsidRPr="008179DD">
        <w:rPr>
          <w:rFonts w:ascii="Times New Roman" w:hAnsi="Times New Roman"/>
          <w:sz w:val="22"/>
          <w:szCs w:val="22"/>
          <w:lang w:val="en-GB"/>
        </w:rPr>
        <w:t xml:space="preserve">communication among experts and stakeholders, and </w:t>
      </w:r>
    </w:p>
    <w:p w:rsidR="008179DD" w:rsidRPr="008179DD" w:rsidRDefault="008179DD" w:rsidP="00885B07">
      <w:pPr>
        <w:pStyle w:val="Paragraphedeliste"/>
        <w:numPr>
          <w:ilvl w:val="1"/>
          <w:numId w:val="9"/>
        </w:numPr>
        <w:jc w:val="both"/>
        <w:rPr>
          <w:rFonts w:ascii="Times New Roman" w:hAnsi="Times New Roman"/>
          <w:sz w:val="22"/>
          <w:szCs w:val="22"/>
          <w:lang w:val="en-GB"/>
        </w:rPr>
      </w:pPr>
      <w:proofErr w:type="gramStart"/>
      <w:r w:rsidRPr="008179DD">
        <w:rPr>
          <w:rFonts w:ascii="Times New Roman" w:hAnsi="Times New Roman"/>
          <w:sz w:val="22"/>
          <w:szCs w:val="22"/>
          <w:lang w:val="en-GB"/>
        </w:rPr>
        <w:t>the</w:t>
      </w:r>
      <w:proofErr w:type="gramEnd"/>
      <w:r w:rsidRPr="008179DD">
        <w:rPr>
          <w:rFonts w:ascii="Times New Roman" w:hAnsi="Times New Roman"/>
          <w:sz w:val="22"/>
          <w:szCs w:val="22"/>
          <w:lang w:val="en-GB"/>
        </w:rPr>
        <w:t xml:space="preserve"> participation of the relevant stakeholder in the EPR processes. </w:t>
      </w:r>
    </w:p>
    <w:p w:rsidR="0065475F" w:rsidRDefault="0065475F" w:rsidP="0065475F">
      <w:pPr>
        <w:pStyle w:val="Paragraphedeliste"/>
        <w:ind w:left="360"/>
        <w:jc w:val="both"/>
        <w:rPr>
          <w:rFonts w:ascii="Times New Roman" w:hAnsi="Times New Roman"/>
          <w:sz w:val="22"/>
          <w:szCs w:val="22"/>
          <w:lang w:val="en-GB"/>
        </w:rPr>
      </w:pPr>
    </w:p>
    <w:p w:rsidR="00885B07" w:rsidRDefault="008179DD" w:rsidP="008179DD">
      <w:pPr>
        <w:pStyle w:val="Paragraphedeliste"/>
        <w:numPr>
          <w:ilvl w:val="0"/>
          <w:numId w:val="9"/>
        </w:numPr>
        <w:jc w:val="both"/>
        <w:rPr>
          <w:rFonts w:ascii="Times New Roman" w:hAnsi="Times New Roman"/>
          <w:sz w:val="22"/>
          <w:szCs w:val="22"/>
          <w:lang w:val="en-GB"/>
        </w:rPr>
      </w:pPr>
      <w:r w:rsidRPr="008179DD">
        <w:rPr>
          <w:rFonts w:ascii="Times New Roman" w:hAnsi="Times New Roman"/>
          <w:sz w:val="22"/>
          <w:szCs w:val="22"/>
          <w:lang w:val="en-GB"/>
        </w:rPr>
        <w:t xml:space="preserve">To </w:t>
      </w:r>
      <w:r>
        <w:rPr>
          <w:rFonts w:ascii="Times New Roman" w:hAnsi="Times New Roman"/>
          <w:sz w:val="22"/>
          <w:szCs w:val="22"/>
          <w:lang w:val="en-GB"/>
        </w:rPr>
        <w:t xml:space="preserve">create a group of users of the </w:t>
      </w:r>
      <w:r w:rsidR="00885B07">
        <w:rPr>
          <w:rFonts w:ascii="Times New Roman" w:hAnsi="Times New Roman"/>
          <w:sz w:val="22"/>
          <w:szCs w:val="22"/>
          <w:lang w:val="en-GB"/>
        </w:rPr>
        <w:t>“Analytical Platform”</w:t>
      </w:r>
      <w:r>
        <w:rPr>
          <w:rFonts w:ascii="Times New Roman" w:hAnsi="Times New Roman"/>
          <w:sz w:val="22"/>
          <w:szCs w:val="22"/>
          <w:lang w:val="en-GB"/>
        </w:rPr>
        <w:t xml:space="preserve"> that could be the seed for a larger community of users, helping in establishing the adequate rules of conduct and basis for its maintenance. </w:t>
      </w:r>
    </w:p>
    <w:p w:rsidR="00885B07" w:rsidRDefault="008179DD" w:rsidP="00885B07">
      <w:pPr>
        <w:pStyle w:val="Paragraphedeliste"/>
        <w:numPr>
          <w:ilvl w:val="1"/>
          <w:numId w:val="9"/>
        </w:numPr>
        <w:jc w:val="both"/>
        <w:rPr>
          <w:rFonts w:ascii="Times New Roman" w:hAnsi="Times New Roman"/>
          <w:sz w:val="22"/>
          <w:szCs w:val="22"/>
          <w:lang w:val="en-GB"/>
        </w:rPr>
      </w:pPr>
      <w:r>
        <w:rPr>
          <w:rFonts w:ascii="Times New Roman" w:hAnsi="Times New Roman"/>
          <w:sz w:val="22"/>
          <w:szCs w:val="22"/>
          <w:lang w:val="en-GB"/>
        </w:rPr>
        <w:t xml:space="preserve">To further disseminate its potentiality to help experts, NGOs and the public to better understand the situation after a nuclear or radiological accident. </w:t>
      </w:r>
    </w:p>
    <w:p w:rsidR="00DE6729" w:rsidRDefault="008179DD" w:rsidP="00885B07">
      <w:pPr>
        <w:pStyle w:val="Paragraphedeliste"/>
        <w:numPr>
          <w:ilvl w:val="1"/>
          <w:numId w:val="9"/>
        </w:numPr>
        <w:jc w:val="both"/>
        <w:rPr>
          <w:rFonts w:ascii="Times New Roman" w:hAnsi="Times New Roman"/>
          <w:sz w:val="22"/>
          <w:szCs w:val="22"/>
          <w:lang w:val="en-GB"/>
        </w:rPr>
      </w:pPr>
      <w:r>
        <w:rPr>
          <w:rFonts w:ascii="Times New Roman" w:hAnsi="Times New Roman"/>
          <w:sz w:val="22"/>
          <w:szCs w:val="22"/>
          <w:lang w:val="en-GB"/>
        </w:rPr>
        <w:t xml:space="preserve">To provide feedback on all these aspects to the developers at KIT.   </w:t>
      </w:r>
      <w:r w:rsidRPr="008179DD">
        <w:rPr>
          <w:rFonts w:ascii="Times New Roman" w:hAnsi="Times New Roman"/>
          <w:sz w:val="22"/>
          <w:szCs w:val="22"/>
          <w:lang w:val="en-GB"/>
        </w:rPr>
        <w:t xml:space="preserve"> </w:t>
      </w:r>
    </w:p>
    <w:p w:rsidR="0065475F" w:rsidRDefault="0065475F" w:rsidP="0065475F">
      <w:pPr>
        <w:pStyle w:val="Paragraphedeliste"/>
        <w:ind w:left="360"/>
        <w:jc w:val="both"/>
        <w:rPr>
          <w:rFonts w:ascii="Times New Roman" w:hAnsi="Times New Roman"/>
          <w:sz w:val="22"/>
          <w:szCs w:val="22"/>
          <w:lang w:val="en-GB"/>
        </w:rPr>
      </w:pPr>
    </w:p>
    <w:p w:rsidR="0065475F" w:rsidRDefault="0065475F" w:rsidP="008179DD">
      <w:pPr>
        <w:pStyle w:val="Paragraphedeliste"/>
        <w:numPr>
          <w:ilvl w:val="0"/>
          <w:numId w:val="9"/>
        </w:numPr>
        <w:jc w:val="both"/>
        <w:rPr>
          <w:rFonts w:ascii="Times New Roman" w:hAnsi="Times New Roman"/>
          <w:sz w:val="22"/>
          <w:szCs w:val="22"/>
          <w:lang w:val="en-GB"/>
        </w:rPr>
      </w:pPr>
      <w:r>
        <w:rPr>
          <w:rFonts w:ascii="Times New Roman" w:hAnsi="Times New Roman"/>
          <w:sz w:val="22"/>
          <w:szCs w:val="22"/>
          <w:lang w:val="en-GB"/>
        </w:rPr>
        <w:t>To have a forum of exchange of ideas and experiences within NERIS and with international organisations or groups interested in the WG topics.</w:t>
      </w:r>
    </w:p>
    <w:p w:rsidR="00885B07" w:rsidRDefault="00885B07" w:rsidP="008179DD">
      <w:pPr>
        <w:rPr>
          <w:szCs w:val="22"/>
          <w:lang w:val="en-GB"/>
        </w:rPr>
      </w:pPr>
    </w:p>
    <w:p w:rsidR="00885B07" w:rsidRDefault="00885B07" w:rsidP="008179DD">
      <w:pPr>
        <w:rPr>
          <w:szCs w:val="22"/>
          <w:lang w:val="en-GB"/>
        </w:rPr>
      </w:pPr>
    </w:p>
    <w:p w:rsidR="008179DD" w:rsidRDefault="008179DD" w:rsidP="008179DD">
      <w:pPr>
        <w:rPr>
          <w:b/>
          <w:i/>
          <w:szCs w:val="22"/>
          <w:lang w:val="en-GB"/>
        </w:rPr>
      </w:pPr>
      <w:r w:rsidRPr="0065475F">
        <w:rPr>
          <w:b/>
          <w:i/>
          <w:szCs w:val="22"/>
          <w:lang w:val="en-GB"/>
        </w:rPr>
        <w:lastRenderedPageBreak/>
        <w:t xml:space="preserve">Topics to be considered: </w:t>
      </w:r>
    </w:p>
    <w:p w:rsidR="0065475F" w:rsidRPr="0065475F" w:rsidRDefault="0065475F" w:rsidP="008179DD">
      <w:pPr>
        <w:rPr>
          <w:szCs w:val="22"/>
          <w:lang w:val="en-GB"/>
        </w:rPr>
      </w:pPr>
    </w:p>
    <w:p w:rsidR="00562658" w:rsidRPr="00562658" w:rsidRDefault="00DE6729" w:rsidP="0065475F">
      <w:pPr>
        <w:pStyle w:val="Paragraphedeliste"/>
        <w:numPr>
          <w:ilvl w:val="0"/>
          <w:numId w:val="10"/>
        </w:numPr>
        <w:jc w:val="both"/>
        <w:rPr>
          <w:rFonts w:ascii="Times New Roman" w:hAnsi="Times New Roman"/>
          <w:sz w:val="22"/>
          <w:szCs w:val="22"/>
          <w:lang w:val="en-GB"/>
        </w:rPr>
      </w:pPr>
      <w:r w:rsidRPr="0065475F">
        <w:rPr>
          <w:sz w:val="22"/>
          <w:szCs w:val="22"/>
          <w:lang w:val="en-GB"/>
        </w:rPr>
        <w:t>Information and participation of the public</w:t>
      </w:r>
      <w:r w:rsidR="0065475F" w:rsidRPr="0065475F">
        <w:rPr>
          <w:sz w:val="22"/>
          <w:szCs w:val="22"/>
          <w:lang w:val="en-GB"/>
        </w:rPr>
        <w:t xml:space="preserve">. </w:t>
      </w:r>
    </w:p>
    <w:p w:rsidR="00562658" w:rsidRPr="008179DD" w:rsidRDefault="00562658" w:rsidP="00562658">
      <w:pPr>
        <w:pStyle w:val="Paragraphedeliste"/>
        <w:numPr>
          <w:ilvl w:val="1"/>
          <w:numId w:val="10"/>
        </w:numPr>
        <w:jc w:val="both"/>
        <w:rPr>
          <w:rFonts w:ascii="Times New Roman" w:hAnsi="Times New Roman"/>
          <w:sz w:val="22"/>
          <w:szCs w:val="22"/>
          <w:lang w:val="en-GB"/>
        </w:rPr>
      </w:pPr>
      <w:r w:rsidRPr="008179DD">
        <w:rPr>
          <w:rFonts w:ascii="Times New Roman" w:hAnsi="Times New Roman"/>
          <w:sz w:val="22"/>
          <w:szCs w:val="22"/>
          <w:lang w:val="en-GB"/>
        </w:rPr>
        <w:t xml:space="preserve">Communication among experts </w:t>
      </w:r>
      <w:r w:rsidR="004273D6">
        <w:rPr>
          <w:rFonts w:ascii="Times New Roman" w:hAnsi="Times New Roman"/>
          <w:sz w:val="22"/>
          <w:szCs w:val="22"/>
          <w:lang w:val="en-GB"/>
        </w:rPr>
        <w:t xml:space="preserve">and </w:t>
      </w:r>
      <w:r w:rsidRPr="008179DD">
        <w:rPr>
          <w:rFonts w:ascii="Times New Roman" w:hAnsi="Times New Roman"/>
          <w:sz w:val="22"/>
          <w:szCs w:val="22"/>
          <w:lang w:val="en-GB"/>
        </w:rPr>
        <w:t>stakeholders</w:t>
      </w:r>
    </w:p>
    <w:p w:rsidR="00562658" w:rsidRPr="008179DD" w:rsidRDefault="00562658" w:rsidP="00562658">
      <w:pPr>
        <w:pStyle w:val="Paragraphedeliste"/>
        <w:numPr>
          <w:ilvl w:val="1"/>
          <w:numId w:val="10"/>
        </w:numPr>
        <w:jc w:val="both"/>
        <w:rPr>
          <w:rFonts w:ascii="Times New Roman" w:hAnsi="Times New Roman"/>
          <w:sz w:val="22"/>
          <w:szCs w:val="22"/>
          <w:lang w:val="en-GB"/>
        </w:rPr>
      </w:pPr>
      <w:r w:rsidRPr="008179DD">
        <w:rPr>
          <w:rFonts w:ascii="Times New Roman" w:hAnsi="Times New Roman"/>
          <w:sz w:val="22"/>
          <w:szCs w:val="22"/>
          <w:lang w:val="en-GB"/>
        </w:rPr>
        <w:t xml:space="preserve">To support the local participation </w:t>
      </w:r>
      <w:r w:rsidR="004273D6">
        <w:rPr>
          <w:rFonts w:ascii="Times New Roman" w:hAnsi="Times New Roman"/>
          <w:sz w:val="22"/>
          <w:szCs w:val="22"/>
          <w:lang w:val="en-GB"/>
        </w:rPr>
        <w:t xml:space="preserve">and </w:t>
      </w:r>
      <w:r w:rsidRPr="008179DD">
        <w:rPr>
          <w:rFonts w:ascii="Times New Roman" w:hAnsi="Times New Roman"/>
          <w:sz w:val="22"/>
          <w:szCs w:val="22"/>
          <w:lang w:val="en-GB"/>
        </w:rPr>
        <w:t xml:space="preserve">gathering </w:t>
      </w:r>
      <w:r>
        <w:rPr>
          <w:rFonts w:ascii="Times New Roman" w:hAnsi="Times New Roman"/>
          <w:sz w:val="22"/>
          <w:szCs w:val="22"/>
          <w:lang w:val="en-GB"/>
        </w:rPr>
        <w:t xml:space="preserve">of </w:t>
      </w:r>
      <w:r w:rsidRPr="008179DD">
        <w:rPr>
          <w:rFonts w:ascii="Times New Roman" w:hAnsi="Times New Roman"/>
          <w:sz w:val="22"/>
          <w:szCs w:val="22"/>
          <w:lang w:val="en-GB"/>
        </w:rPr>
        <w:t>information</w:t>
      </w:r>
    </w:p>
    <w:p w:rsidR="004273D6" w:rsidRDefault="004273D6" w:rsidP="00562658">
      <w:pPr>
        <w:pStyle w:val="Paragraphedeliste"/>
        <w:numPr>
          <w:ilvl w:val="1"/>
          <w:numId w:val="10"/>
        </w:numPr>
        <w:jc w:val="both"/>
        <w:rPr>
          <w:rFonts w:ascii="Times New Roman" w:hAnsi="Times New Roman"/>
          <w:sz w:val="22"/>
          <w:szCs w:val="22"/>
          <w:lang w:val="en-GB"/>
        </w:rPr>
      </w:pPr>
      <w:r>
        <w:rPr>
          <w:rFonts w:ascii="Times New Roman" w:hAnsi="Times New Roman"/>
          <w:sz w:val="22"/>
          <w:szCs w:val="22"/>
          <w:lang w:val="en-GB"/>
        </w:rPr>
        <w:t>Interaction with traditional media and journalists</w:t>
      </w:r>
    </w:p>
    <w:p w:rsidR="00562658" w:rsidRPr="008179DD" w:rsidRDefault="00562658" w:rsidP="00562658">
      <w:pPr>
        <w:pStyle w:val="Paragraphedeliste"/>
        <w:numPr>
          <w:ilvl w:val="1"/>
          <w:numId w:val="10"/>
        </w:numPr>
        <w:jc w:val="both"/>
        <w:rPr>
          <w:rFonts w:ascii="Times New Roman" w:hAnsi="Times New Roman"/>
          <w:sz w:val="22"/>
          <w:szCs w:val="22"/>
          <w:lang w:val="en-GB"/>
        </w:rPr>
      </w:pPr>
      <w:r w:rsidRPr="008179DD">
        <w:rPr>
          <w:rFonts w:ascii="Times New Roman" w:hAnsi="Times New Roman"/>
          <w:sz w:val="22"/>
          <w:szCs w:val="22"/>
          <w:lang w:val="en-GB"/>
        </w:rPr>
        <w:t>Role of social media</w:t>
      </w:r>
    </w:p>
    <w:p w:rsidR="004273D6" w:rsidRDefault="004273D6" w:rsidP="004273D6">
      <w:pPr>
        <w:pStyle w:val="Paragraphedeliste"/>
        <w:ind w:left="360"/>
        <w:jc w:val="both"/>
        <w:rPr>
          <w:rFonts w:ascii="Times New Roman" w:hAnsi="Times New Roman"/>
          <w:sz w:val="22"/>
          <w:szCs w:val="22"/>
          <w:lang w:val="en-GB"/>
        </w:rPr>
      </w:pPr>
    </w:p>
    <w:p w:rsidR="004273D6" w:rsidRPr="008179DD" w:rsidRDefault="004273D6" w:rsidP="004273D6">
      <w:pPr>
        <w:pStyle w:val="Paragraphedeliste"/>
        <w:numPr>
          <w:ilvl w:val="0"/>
          <w:numId w:val="10"/>
        </w:numPr>
        <w:jc w:val="both"/>
        <w:rPr>
          <w:rFonts w:ascii="Times New Roman" w:hAnsi="Times New Roman"/>
          <w:sz w:val="22"/>
          <w:szCs w:val="22"/>
          <w:lang w:val="en-GB"/>
        </w:rPr>
      </w:pPr>
      <w:r>
        <w:rPr>
          <w:rFonts w:ascii="Times New Roman" w:hAnsi="Times New Roman"/>
          <w:sz w:val="22"/>
          <w:szCs w:val="22"/>
          <w:lang w:val="en-GB"/>
        </w:rPr>
        <w:t>Disseminate and use the Analytical P</w:t>
      </w:r>
      <w:r w:rsidRPr="008179DD">
        <w:rPr>
          <w:rFonts w:ascii="Times New Roman" w:hAnsi="Times New Roman"/>
          <w:sz w:val="22"/>
          <w:szCs w:val="22"/>
          <w:lang w:val="en-GB"/>
        </w:rPr>
        <w:t>latform</w:t>
      </w:r>
    </w:p>
    <w:p w:rsidR="004273D6" w:rsidRPr="008179DD" w:rsidRDefault="004273D6" w:rsidP="004273D6">
      <w:pPr>
        <w:pStyle w:val="Paragraphedeliste"/>
        <w:numPr>
          <w:ilvl w:val="1"/>
          <w:numId w:val="10"/>
        </w:numPr>
        <w:jc w:val="both"/>
        <w:rPr>
          <w:rFonts w:ascii="Times New Roman" w:hAnsi="Times New Roman"/>
          <w:sz w:val="22"/>
          <w:szCs w:val="22"/>
          <w:lang w:val="en-GB"/>
        </w:rPr>
      </w:pPr>
      <w:r w:rsidRPr="008179DD">
        <w:rPr>
          <w:rFonts w:ascii="Times New Roman" w:hAnsi="Times New Roman"/>
          <w:sz w:val="22"/>
          <w:szCs w:val="22"/>
          <w:lang w:val="en-GB"/>
        </w:rPr>
        <w:t xml:space="preserve">Consider </w:t>
      </w:r>
      <w:r>
        <w:rPr>
          <w:rFonts w:ascii="Times New Roman" w:hAnsi="Times New Roman"/>
          <w:sz w:val="22"/>
          <w:szCs w:val="22"/>
          <w:lang w:val="en-GB"/>
        </w:rPr>
        <w:t xml:space="preserve">it </w:t>
      </w:r>
      <w:r w:rsidRPr="008179DD">
        <w:rPr>
          <w:rFonts w:ascii="Times New Roman" w:hAnsi="Times New Roman"/>
          <w:sz w:val="22"/>
          <w:szCs w:val="22"/>
          <w:lang w:val="en-GB"/>
        </w:rPr>
        <w:t>as a tool for the WG</w:t>
      </w:r>
      <w:r>
        <w:rPr>
          <w:rFonts w:ascii="Times New Roman" w:hAnsi="Times New Roman"/>
          <w:sz w:val="22"/>
          <w:szCs w:val="22"/>
          <w:lang w:val="en-GB"/>
        </w:rPr>
        <w:t>, which can act as users and testers</w:t>
      </w:r>
    </w:p>
    <w:p w:rsidR="004273D6" w:rsidRPr="008179DD" w:rsidRDefault="004273D6" w:rsidP="004273D6">
      <w:pPr>
        <w:pStyle w:val="Paragraphedeliste"/>
        <w:numPr>
          <w:ilvl w:val="1"/>
          <w:numId w:val="10"/>
        </w:numPr>
        <w:jc w:val="both"/>
        <w:rPr>
          <w:rFonts w:ascii="Times New Roman" w:hAnsi="Times New Roman"/>
          <w:sz w:val="22"/>
          <w:szCs w:val="22"/>
          <w:lang w:val="en-GB"/>
        </w:rPr>
      </w:pPr>
      <w:r>
        <w:rPr>
          <w:rFonts w:ascii="Times New Roman" w:hAnsi="Times New Roman"/>
          <w:sz w:val="22"/>
          <w:szCs w:val="22"/>
          <w:lang w:val="en-GB"/>
        </w:rPr>
        <w:t xml:space="preserve">The AP is </w:t>
      </w:r>
      <w:r w:rsidRPr="008179DD">
        <w:rPr>
          <w:rFonts w:ascii="Times New Roman" w:hAnsi="Times New Roman"/>
          <w:sz w:val="22"/>
          <w:szCs w:val="22"/>
          <w:lang w:val="en-GB"/>
        </w:rPr>
        <w:t>unofficial</w:t>
      </w:r>
      <w:r>
        <w:rPr>
          <w:rFonts w:ascii="Times New Roman" w:hAnsi="Times New Roman"/>
          <w:sz w:val="22"/>
          <w:szCs w:val="22"/>
          <w:lang w:val="en-GB"/>
        </w:rPr>
        <w:t xml:space="preserve">, but could be connected to EC systems like ECURIE, EURDEP to increase coordination of information and transparency. JRC can have a key role. </w:t>
      </w:r>
    </w:p>
    <w:p w:rsidR="004273D6" w:rsidRDefault="004273D6" w:rsidP="004273D6">
      <w:pPr>
        <w:pStyle w:val="Paragraphedeliste"/>
        <w:numPr>
          <w:ilvl w:val="1"/>
          <w:numId w:val="10"/>
        </w:numPr>
        <w:jc w:val="both"/>
        <w:rPr>
          <w:rFonts w:ascii="Times New Roman" w:hAnsi="Times New Roman"/>
          <w:sz w:val="22"/>
          <w:szCs w:val="22"/>
          <w:lang w:val="en-GB"/>
        </w:rPr>
      </w:pPr>
      <w:r>
        <w:rPr>
          <w:rFonts w:ascii="Times New Roman" w:hAnsi="Times New Roman"/>
          <w:sz w:val="22"/>
          <w:szCs w:val="22"/>
          <w:lang w:val="en-GB"/>
        </w:rPr>
        <w:t xml:space="preserve">Users will be </w:t>
      </w:r>
      <w:r w:rsidRPr="008179DD">
        <w:rPr>
          <w:rFonts w:ascii="Times New Roman" w:hAnsi="Times New Roman"/>
          <w:sz w:val="22"/>
          <w:szCs w:val="22"/>
          <w:lang w:val="en-GB"/>
        </w:rPr>
        <w:t>researche</w:t>
      </w:r>
      <w:r>
        <w:rPr>
          <w:rFonts w:ascii="Times New Roman" w:hAnsi="Times New Roman"/>
          <w:sz w:val="22"/>
          <w:szCs w:val="22"/>
          <w:lang w:val="en-GB"/>
        </w:rPr>
        <w:t>r</w:t>
      </w:r>
      <w:r w:rsidRPr="008179DD">
        <w:rPr>
          <w:rFonts w:ascii="Times New Roman" w:hAnsi="Times New Roman"/>
          <w:sz w:val="22"/>
          <w:szCs w:val="22"/>
          <w:lang w:val="en-GB"/>
        </w:rPr>
        <w:t>s, NGOs</w:t>
      </w:r>
      <w:r>
        <w:rPr>
          <w:rFonts w:ascii="Times New Roman" w:hAnsi="Times New Roman"/>
          <w:sz w:val="22"/>
          <w:szCs w:val="22"/>
          <w:lang w:val="en-GB"/>
        </w:rPr>
        <w:t>, stakeholders</w:t>
      </w:r>
      <w:r w:rsidRPr="008179DD">
        <w:rPr>
          <w:rFonts w:ascii="Times New Roman" w:hAnsi="Times New Roman"/>
          <w:sz w:val="22"/>
          <w:szCs w:val="22"/>
          <w:lang w:val="en-GB"/>
        </w:rPr>
        <w:t>…</w:t>
      </w:r>
      <w:r>
        <w:rPr>
          <w:rFonts w:ascii="Times New Roman" w:hAnsi="Times New Roman"/>
          <w:sz w:val="22"/>
          <w:szCs w:val="22"/>
          <w:lang w:val="en-GB"/>
        </w:rPr>
        <w:t xml:space="preserve"> and the public</w:t>
      </w:r>
    </w:p>
    <w:p w:rsidR="004273D6" w:rsidRDefault="004273D6" w:rsidP="004273D6">
      <w:pPr>
        <w:pStyle w:val="Paragraphedeliste"/>
        <w:numPr>
          <w:ilvl w:val="1"/>
          <w:numId w:val="10"/>
        </w:numPr>
        <w:jc w:val="both"/>
        <w:rPr>
          <w:rFonts w:ascii="Times New Roman" w:hAnsi="Times New Roman"/>
          <w:sz w:val="22"/>
          <w:szCs w:val="22"/>
          <w:lang w:val="en-GB"/>
        </w:rPr>
      </w:pPr>
      <w:r>
        <w:rPr>
          <w:rFonts w:ascii="Times New Roman" w:hAnsi="Times New Roman"/>
          <w:sz w:val="22"/>
          <w:szCs w:val="22"/>
          <w:lang w:val="en-GB"/>
        </w:rPr>
        <w:t xml:space="preserve">Use it </w:t>
      </w:r>
      <w:r w:rsidRPr="008179DD">
        <w:rPr>
          <w:rFonts w:ascii="Times New Roman" w:hAnsi="Times New Roman"/>
          <w:sz w:val="22"/>
          <w:szCs w:val="22"/>
          <w:lang w:val="en-GB"/>
        </w:rPr>
        <w:t xml:space="preserve">for research, training, </w:t>
      </w:r>
      <w:r>
        <w:rPr>
          <w:rFonts w:ascii="Times New Roman" w:hAnsi="Times New Roman"/>
          <w:sz w:val="22"/>
          <w:szCs w:val="22"/>
          <w:lang w:val="en-GB"/>
        </w:rPr>
        <w:t xml:space="preserve">analysis of scenarios and improve EPR </w:t>
      </w:r>
      <w:r w:rsidRPr="008179DD">
        <w:rPr>
          <w:rFonts w:ascii="Times New Roman" w:hAnsi="Times New Roman"/>
          <w:sz w:val="22"/>
          <w:szCs w:val="22"/>
          <w:lang w:val="en-GB"/>
        </w:rPr>
        <w:t>…</w:t>
      </w:r>
    </w:p>
    <w:p w:rsidR="004273D6" w:rsidRPr="008179DD" w:rsidRDefault="004273D6" w:rsidP="004273D6">
      <w:pPr>
        <w:pStyle w:val="Paragraphedeliste"/>
        <w:ind w:left="1080"/>
        <w:jc w:val="both"/>
        <w:rPr>
          <w:rFonts w:ascii="Times New Roman" w:hAnsi="Times New Roman"/>
          <w:sz w:val="22"/>
          <w:szCs w:val="22"/>
          <w:lang w:val="en-GB"/>
        </w:rPr>
      </w:pPr>
    </w:p>
    <w:p w:rsidR="004273D6" w:rsidRDefault="004273D6" w:rsidP="0065475F">
      <w:pPr>
        <w:pStyle w:val="Paragraphedeliste"/>
        <w:numPr>
          <w:ilvl w:val="0"/>
          <w:numId w:val="10"/>
        </w:numPr>
        <w:jc w:val="both"/>
        <w:rPr>
          <w:rFonts w:ascii="Times New Roman" w:hAnsi="Times New Roman"/>
          <w:sz w:val="22"/>
          <w:szCs w:val="22"/>
          <w:lang w:val="en-GB"/>
        </w:rPr>
      </w:pPr>
      <w:r>
        <w:rPr>
          <w:rFonts w:ascii="Times New Roman" w:hAnsi="Times New Roman"/>
          <w:sz w:val="22"/>
          <w:szCs w:val="22"/>
          <w:lang w:val="en-GB"/>
        </w:rPr>
        <w:t xml:space="preserve">Interaction and exchange of experience between experts: </w:t>
      </w:r>
    </w:p>
    <w:p w:rsidR="004273D6" w:rsidRDefault="004273D6" w:rsidP="004273D6">
      <w:pPr>
        <w:pStyle w:val="Paragraphedeliste"/>
        <w:numPr>
          <w:ilvl w:val="1"/>
          <w:numId w:val="10"/>
        </w:numPr>
        <w:jc w:val="both"/>
        <w:rPr>
          <w:rFonts w:ascii="Times New Roman" w:hAnsi="Times New Roman"/>
          <w:sz w:val="22"/>
          <w:szCs w:val="22"/>
          <w:lang w:val="en-GB"/>
        </w:rPr>
      </w:pPr>
      <w:r w:rsidRPr="008179DD">
        <w:rPr>
          <w:rFonts w:ascii="Times New Roman" w:hAnsi="Times New Roman"/>
          <w:sz w:val="22"/>
          <w:szCs w:val="22"/>
          <w:lang w:val="en-GB"/>
        </w:rPr>
        <w:t>Networking experts</w:t>
      </w:r>
      <w:r w:rsidRPr="004273D6">
        <w:rPr>
          <w:rFonts w:ascii="Times New Roman" w:hAnsi="Times New Roman"/>
          <w:sz w:val="22"/>
          <w:szCs w:val="22"/>
          <w:lang w:val="en-GB"/>
        </w:rPr>
        <w:t xml:space="preserve"> </w:t>
      </w:r>
    </w:p>
    <w:p w:rsidR="004273D6" w:rsidRPr="008179DD" w:rsidRDefault="00AD42B2" w:rsidP="00AD42B2">
      <w:pPr>
        <w:pStyle w:val="Paragraphedeliste"/>
        <w:numPr>
          <w:ilvl w:val="1"/>
          <w:numId w:val="10"/>
        </w:numPr>
        <w:jc w:val="both"/>
        <w:rPr>
          <w:rFonts w:ascii="Times New Roman" w:hAnsi="Times New Roman"/>
          <w:sz w:val="22"/>
          <w:szCs w:val="22"/>
          <w:lang w:val="en-GB"/>
        </w:rPr>
      </w:pPr>
      <w:r>
        <w:rPr>
          <w:rFonts w:ascii="Times New Roman" w:hAnsi="Times New Roman"/>
          <w:sz w:val="22"/>
          <w:szCs w:val="22"/>
          <w:lang w:val="en-GB"/>
        </w:rPr>
        <w:t xml:space="preserve">Feedback from the ICRP </w:t>
      </w:r>
      <w:r w:rsidR="004273D6" w:rsidRPr="008179DD">
        <w:rPr>
          <w:rFonts w:ascii="Times New Roman" w:hAnsi="Times New Roman"/>
          <w:sz w:val="22"/>
          <w:szCs w:val="22"/>
          <w:lang w:val="en-GB"/>
        </w:rPr>
        <w:t>Dialogues in Fukushima</w:t>
      </w:r>
      <w:r>
        <w:rPr>
          <w:rFonts w:ascii="Times New Roman" w:hAnsi="Times New Roman"/>
          <w:sz w:val="22"/>
          <w:szCs w:val="22"/>
          <w:lang w:val="en-GB"/>
        </w:rPr>
        <w:t xml:space="preserve"> (</w:t>
      </w:r>
      <w:hyperlink r:id="rId8" w:history="1">
        <w:r w:rsidRPr="00BE2A49">
          <w:rPr>
            <w:rStyle w:val="Lienhypertexte"/>
            <w:rFonts w:ascii="Times New Roman" w:hAnsi="Times New Roman"/>
            <w:sz w:val="22"/>
            <w:szCs w:val="22"/>
            <w:lang w:val="en-GB"/>
          </w:rPr>
          <w:t>http://www.icrp.org/page.asp?id=189</w:t>
        </w:r>
      </w:hyperlink>
      <w:r>
        <w:rPr>
          <w:rFonts w:ascii="Times New Roman" w:hAnsi="Times New Roman"/>
          <w:sz w:val="22"/>
          <w:szCs w:val="22"/>
          <w:lang w:val="en-GB"/>
        </w:rPr>
        <w:t xml:space="preserve"> )</w:t>
      </w:r>
    </w:p>
    <w:p w:rsidR="004273D6" w:rsidRPr="008179DD" w:rsidRDefault="004273D6" w:rsidP="00AD42B2">
      <w:pPr>
        <w:pStyle w:val="Paragraphedeliste"/>
        <w:numPr>
          <w:ilvl w:val="1"/>
          <w:numId w:val="10"/>
        </w:numPr>
        <w:jc w:val="both"/>
        <w:rPr>
          <w:rFonts w:ascii="Times New Roman" w:hAnsi="Times New Roman"/>
          <w:sz w:val="22"/>
          <w:szCs w:val="22"/>
          <w:lang w:val="en-GB"/>
        </w:rPr>
      </w:pPr>
      <w:r w:rsidRPr="008179DD">
        <w:rPr>
          <w:rFonts w:ascii="Times New Roman" w:hAnsi="Times New Roman"/>
          <w:sz w:val="22"/>
          <w:szCs w:val="22"/>
          <w:lang w:val="en-GB"/>
        </w:rPr>
        <w:t xml:space="preserve">Interaction with </w:t>
      </w:r>
      <w:r w:rsidR="00AD42B2">
        <w:rPr>
          <w:rFonts w:ascii="Times New Roman" w:hAnsi="Times New Roman"/>
          <w:sz w:val="22"/>
          <w:szCs w:val="22"/>
          <w:lang w:val="en-GB"/>
        </w:rPr>
        <w:t xml:space="preserve">the </w:t>
      </w:r>
      <w:r w:rsidRPr="008179DD">
        <w:rPr>
          <w:rFonts w:ascii="Times New Roman" w:hAnsi="Times New Roman"/>
          <w:sz w:val="22"/>
          <w:szCs w:val="22"/>
          <w:lang w:val="en-GB"/>
        </w:rPr>
        <w:t>Eagle Platform</w:t>
      </w:r>
      <w:r w:rsidR="00AD42B2">
        <w:rPr>
          <w:rFonts w:ascii="Times New Roman" w:hAnsi="Times New Roman"/>
          <w:sz w:val="22"/>
          <w:szCs w:val="22"/>
          <w:lang w:val="en-GB"/>
        </w:rPr>
        <w:t xml:space="preserve"> (</w:t>
      </w:r>
      <w:hyperlink r:id="rId9" w:history="1">
        <w:r w:rsidR="00AD42B2" w:rsidRPr="00BE2A49">
          <w:rPr>
            <w:rStyle w:val="Lienhypertexte"/>
            <w:rFonts w:ascii="Times New Roman" w:hAnsi="Times New Roman"/>
            <w:sz w:val="22"/>
            <w:szCs w:val="22"/>
            <w:lang w:val="en-GB"/>
          </w:rPr>
          <w:t>http://eagle.sckcen.be/</w:t>
        </w:r>
      </w:hyperlink>
      <w:r w:rsidR="00AD42B2">
        <w:rPr>
          <w:rFonts w:ascii="Times New Roman" w:hAnsi="Times New Roman"/>
          <w:sz w:val="22"/>
          <w:szCs w:val="22"/>
          <w:lang w:val="en-GB"/>
        </w:rPr>
        <w:t xml:space="preserve"> )</w:t>
      </w:r>
    </w:p>
    <w:p w:rsidR="004273D6" w:rsidRDefault="004273D6" w:rsidP="004273D6">
      <w:pPr>
        <w:pStyle w:val="Paragraphedeliste"/>
        <w:numPr>
          <w:ilvl w:val="1"/>
          <w:numId w:val="10"/>
        </w:numPr>
        <w:jc w:val="both"/>
        <w:rPr>
          <w:rFonts w:ascii="Times New Roman" w:hAnsi="Times New Roman"/>
          <w:sz w:val="22"/>
          <w:szCs w:val="22"/>
          <w:lang w:val="en-GB"/>
        </w:rPr>
      </w:pPr>
      <w:r>
        <w:rPr>
          <w:rFonts w:ascii="Times New Roman" w:hAnsi="Times New Roman"/>
          <w:sz w:val="22"/>
          <w:szCs w:val="22"/>
          <w:lang w:val="en-GB"/>
        </w:rPr>
        <w:t>Use of the AP to create a forum for experts</w:t>
      </w:r>
    </w:p>
    <w:p w:rsidR="004273D6" w:rsidRDefault="004273D6" w:rsidP="004273D6">
      <w:pPr>
        <w:pStyle w:val="Paragraphedeliste"/>
        <w:ind w:left="360"/>
        <w:jc w:val="both"/>
        <w:rPr>
          <w:rFonts w:ascii="Times New Roman" w:hAnsi="Times New Roman"/>
          <w:sz w:val="22"/>
          <w:szCs w:val="22"/>
          <w:lang w:val="en-GB"/>
        </w:rPr>
      </w:pPr>
    </w:p>
    <w:p w:rsidR="0065475F" w:rsidRPr="0065475F" w:rsidRDefault="004273D6" w:rsidP="0065475F">
      <w:pPr>
        <w:pStyle w:val="Paragraphedeliste"/>
        <w:numPr>
          <w:ilvl w:val="0"/>
          <w:numId w:val="10"/>
        </w:numPr>
        <w:jc w:val="both"/>
        <w:rPr>
          <w:rFonts w:ascii="Times New Roman" w:hAnsi="Times New Roman"/>
          <w:sz w:val="22"/>
          <w:szCs w:val="22"/>
          <w:lang w:val="en-GB"/>
        </w:rPr>
      </w:pPr>
      <w:r>
        <w:rPr>
          <w:rFonts w:ascii="Times New Roman" w:hAnsi="Times New Roman"/>
          <w:sz w:val="22"/>
          <w:szCs w:val="22"/>
          <w:lang w:val="en-GB"/>
        </w:rPr>
        <w:t>E</w:t>
      </w:r>
      <w:r w:rsidR="0065475F">
        <w:rPr>
          <w:rFonts w:ascii="Times New Roman" w:hAnsi="Times New Roman"/>
          <w:sz w:val="22"/>
          <w:szCs w:val="22"/>
          <w:lang w:val="en-GB"/>
        </w:rPr>
        <w:t xml:space="preserve">lements, </w:t>
      </w:r>
      <w:r w:rsidR="0065475F" w:rsidRPr="0065475F">
        <w:rPr>
          <w:rFonts w:ascii="Times New Roman" w:hAnsi="Times New Roman"/>
          <w:sz w:val="22"/>
          <w:szCs w:val="22"/>
          <w:lang w:val="en-GB"/>
        </w:rPr>
        <w:t>tools</w:t>
      </w:r>
      <w:r w:rsidR="0065475F">
        <w:rPr>
          <w:rFonts w:ascii="Times New Roman" w:hAnsi="Times New Roman"/>
          <w:sz w:val="22"/>
          <w:szCs w:val="22"/>
          <w:lang w:val="en-GB"/>
        </w:rPr>
        <w:t xml:space="preserve"> or </w:t>
      </w:r>
      <w:r w:rsidR="0065475F" w:rsidRPr="0065475F">
        <w:rPr>
          <w:rFonts w:ascii="Times New Roman" w:hAnsi="Times New Roman"/>
          <w:sz w:val="22"/>
          <w:szCs w:val="22"/>
          <w:lang w:val="en-GB"/>
        </w:rPr>
        <w:t xml:space="preserve">processes </w:t>
      </w:r>
      <w:r>
        <w:rPr>
          <w:rFonts w:ascii="Times New Roman" w:hAnsi="Times New Roman"/>
          <w:sz w:val="22"/>
          <w:szCs w:val="22"/>
          <w:lang w:val="en-GB"/>
        </w:rPr>
        <w:t xml:space="preserve">that </w:t>
      </w:r>
      <w:r w:rsidR="0065475F" w:rsidRPr="0065475F">
        <w:rPr>
          <w:rFonts w:ascii="Times New Roman" w:hAnsi="Times New Roman"/>
          <w:sz w:val="22"/>
          <w:szCs w:val="22"/>
          <w:lang w:val="en-GB"/>
        </w:rPr>
        <w:t xml:space="preserve">can facilitate the </w:t>
      </w:r>
      <w:r w:rsidR="00562658">
        <w:rPr>
          <w:rFonts w:ascii="Times New Roman" w:hAnsi="Times New Roman"/>
          <w:sz w:val="22"/>
          <w:szCs w:val="22"/>
          <w:lang w:val="en-GB"/>
        </w:rPr>
        <w:t xml:space="preserve">EPR </w:t>
      </w:r>
      <w:r w:rsidR="0065475F" w:rsidRPr="0065475F">
        <w:rPr>
          <w:rFonts w:ascii="Times New Roman" w:hAnsi="Times New Roman"/>
          <w:sz w:val="22"/>
          <w:szCs w:val="22"/>
          <w:lang w:val="en-GB"/>
        </w:rPr>
        <w:t>of local stakeholders</w:t>
      </w:r>
    </w:p>
    <w:p w:rsidR="00562658" w:rsidRPr="008179DD" w:rsidRDefault="00562658" w:rsidP="00562658">
      <w:pPr>
        <w:pStyle w:val="Paragraphedeliste"/>
        <w:numPr>
          <w:ilvl w:val="1"/>
          <w:numId w:val="10"/>
        </w:numPr>
        <w:jc w:val="both"/>
        <w:rPr>
          <w:rFonts w:ascii="Times New Roman" w:hAnsi="Times New Roman"/>
          <w:sz w:val="22"/>
          <w:szCs w:val="22"/>
          <w:lang w:val="en-GB"/>
        </w:rPr>
      </w:pPr>
      <w:r w:rsidRPr="008179DD">
        <w:rPr>
          <w:rFonts w:ascii="Times New Roman" w:hAnsi="Times New Roman"/>
          <w:sz w:val="22"/>
          <w:szCs w:val="22"/>
          <w:lang w:val="en-GB"/>
        </w:rPr>
        <w:t>Information of the public for preparedness</w:t>
      </w:r>
    </w:p>
    <w:p w:rsidR="0065475F" w:rsidRPr="00562658" w:rsidRDefault="00562658" w:rsidP="0065475F">
      <w:pPr>
        <w:pStyle w:val="Paragraphedeliste"/>
        <w:numPr>
          <w:ilvl w:val="1"/>
          <w:numId w:val="10"/>
        </w:numPr>
        <w:jc w:val="both"/>
        <w:rPr>
          <w:rFonts w:ascii="Times New Roman" w:hAnsi="Times New Roman"/>
          <w:sz w:val="22"/>
          <w:szCs w:val="22"/>
          <w:lang w:val="en-GB"/>
        </w:rPr>
      </w:pPr>
      <w:r>
        <w:rPr>
          <w:rFonts w:ascii="Times New Roman" w:hAnsi="Times New Roman"/>
          <w:sz w:val="22"/>
          <w:szCs w:val="22"/>
          <w:lang w:val="en-US"/>
        </w:rPr>
        <w:t xml:space="preserve">Preparation, compilation, </w:t>
      </w:r>
      <w:r w:rsidRPr="00562658">
        <w:rPr>
          <w:rFonts w:ascii="Times New Roman" w:hAnsi="Times New Roman"/>
          <w:sz w:val="22"/>
          <w:szCs w:val="22"/>
          <w:lang w:val="en-US"/>
        </w:rPr>
        <w:t xml:space="preserve">of easy-to-understand materials on scientific knowledge about </w:t>
      </w:r>
      <w:r w:rsidR="0065475F" w:rsidRPr="00562658">
        <w:rPr>
          <w:rFonts w:ascii="Times New Roman" w:hAnsi="Times New Roman"/>
          <w:sz w:val="22"/>
          <w:szCs w:val="22"/>
          <w:lang w:val="en-GB"/>
        </w:rPr>
        <w:t>radiation r</w:t>
      </w:r>
      <w:r>
        <w:rPr>
          <w:rFonts w:ascii="Times New Roman" w:hAnsi="Times New Roman"/>
          <w:sz w:val="22"/>
          <w:szCs w:val="22"/>
          <w:lang w:val="en-GB"/>
        </w:rPr>
        <w:t>isk, nuclear acc</w:t>
      </w:r>
      <w:r w:rsidR="004273D6">
        <w:rPr>
          <w:rFonts w:ascii="Times New Roman" w:hAnsi="Times New Roman"/>
          <w:sz w:val="22"/>
          <w:szCs w:val="22"/>
          <w:lang w:val="en-GB"/>
        </w:rPr>
        <w:t>idents and radiological events</w:t>
      </w:r>
    </w:p>
    <w:p w:rsidR="00562658" w:rsidRPr="008179DD" w:rsidRDefault="004273D6" w:rsidP="00562658">
      <w:pPr>
        <w:pStyle w:val="Paragraphedeliste"/>
        <w:numPr>
          <w:ilvl w:val="1"/>
          <w:numId w:val="10"/>
        </w:numPr>
        <w:jc w:val="both"/>
        <w:rPr>
          <w:rFonts w:ascii="Times New Roman" w:hAnsi="Times New Roman"/>
          <w:sz w:val="22"/>
          <w:szCs w:val="22"/>
          <w:lang w:val="en-GB"/>
        </w:rPr>
      </w:pPr>
      <w:r>
        <w:rPr>
          <w:rFonts w:ascii="Times New Roman" w:hAnsi="Times New Roman"/>
          <w:sz w:val="22"/>
          <w:szCs w:val="22"/>
          <w:lang w:val="en-GB"/>
        </w:rPr>
        <w:t>I</w:t>
      </w:r>
      <w:r w:rsidR="00562658" w:rsidRPr="008179DD">
        <w:rPr>
          <w:rFonts w:ascii="Times New Roman" w:hAnsi="Times New Roman"/>
          <w:sz w:val="22"/>
          <w:szCs w:val="22"/>
          <w:lang w:val="en-GB"/>
        </w:rPr>
        <w:t>nteraction with the stakeholders</w:t>
      </w:r>
      <w:r w:rsidR="00562658">
        <w:rPr>
          <w:rFonts w:ascii="Times New Roman" w:hAnsi="Times New Roman"/>
          <w:sz w:val="22"/>
          <w:szCs w:val="22"/>
          <w:lang w:val="en-GB"/>
        </w:rPr>
        <w:t xml:space="preserve"> (for instance, through stakeholder panels</w:t>
      </w:r>
      <w:r>
        <w:rPr>
          <w:rFonts w:ascii="Times New Roman" w:hAnsi="Times New Roman"/>
          <w:sz w:val="22"/>
          <w:szCs w:val="22"/>
          <w:lang w:val="en-GB"/>
        </w:rPr>
        <w:t xml:space="preserve">, like those formed in WP3 – WG </w:t>
      </w:r>
      <w:proofErr w:type="spellStart"/>
      <w:r w:rsidRPr="004273D6">
        <w:rPr>
          <w:rFonts w:ascii="Times New Roman" w:hAnsi="Times New Roman"/>
          <w:i/>
          <w:sz w:val="22"/>
          <w:szCs w:val="22"/>
          <w:lang w:val="en-GB"/>
        </w:rPr>
        <w:t>ConGoo</w:t>
      </w:r>
      <w:proofErr w:type="spellEnd"/>
      <w:r w:rsidR="00562658">
        <w:rPr>
          <w:rFonts w:ascii="Times New Roman" w:hAnsi="Times New Roman"/>
          <w:sz w:val="22"/>
          <w:szCs w:val="22"/>
          <w:lang w:val="en-GB"/>
        </w:rPr>
        <w:t>)</w:t>
      </w:r>
    </w:p>
    <w:p w:rsidR="0048474C" w:rsidRDefault="0048474C" w:rsidP="008179DD">
      <w:pPr>
        <w:rPr>
          <w:szCs w:val="22"/>
          <w:lang w:val="en-GB"/>
        </w:rPr>
      </w:pPr>
    </w:p>
    <w:p w:rsidR="0065475F" w:rsidRPr="0065475F" w:rsidRDefault="0065475F" w:rsidP="0065475F">
      <w:pPr>
        <w:rPr>
          <w:b/>
          <w:i/>
          <w:szCs w:val="22"/>
          <w:lang w:val="en-GB"/>
        </w:rPr>
      </w:pPr>
      <w:r>
        <w:rPr>
          <w:b/>
          <w:i/>
          <w:szCs w:val="22"/>
          <w:lang w:val="en-GB"/>
        </w:rPr>
        <w:t>Membership:</w:t>
      </w:r>
    </w:p>
    <w:p w:rsidR="004273D6" w:rsidRDefault="004273D6" w:rsidP="0065475F">
      <w:pPr>
        <w:rPr>
          <w:szCs w:val="22"/>
          <w:lang w:val="en-GB"/>
        </w:rPr>
      </w:pPr>
    </w:p>
    <w:p w:rsidR="0065475F" w:rsidRDefault="0065475F" w:rsidP="0065475F">
      <w:pPr>
        <w:rPr>
          <w:szCs w:val="22"/>
          <w:lang w:val="en-GB"/>
        </w:rPr>
      </w:pPr>
      <w:r>
        <w:rPr>
          <w:szCs w:val="22"/>
          <w:lang w:val="en-GB"/>
        </w:rPr>
        <w:t xml:space="preserve">The WG is mainly composed by individuals belonging to partner organisations of the NERIS Platform. Individuals belonging to other interested organizations (e.g. universities, NGOs, etc.) are welcome, even if they are not partners of NERIS. Interaction with international organisations with activities in nuclear EPR will be encouraged, in particular with the NEA/OECD, the IAEA and the EC-JRC. </w:t>
      </w:r>
      <w:r w:rsidR="00B3509F" w:rsidRPr="00B3509F">
        <w:rPr>
          <w:szCs w:val="22"/>
          <w:lang w:val="en-GB"/>
        </w:rPr>
        <w:t>Nuclear Transparency Watch</w:t>
      </w:r>
      <w:r w:rsidR="00B3509F">
        <w:rPr>
          <w:szCs w:val="22"/>
          <w:lang w:val="en-GB"/>
        </w:rPr>
        <w:t xml:space="preserve"> has also expressed its interest in cooperating with NERIS in this WG. </w:t>
      </w:r>
    </w:p>
    <w:p w:rsidR="0065475F" w:rsidRDefault="00300A5C" w:rsidP="008179DD">
      <w:pPr>
        <w:rPr>
          <w:szCs w:val="22"/>
          <w:lang w:val="en-GB"/>
        </w:rPr>
      </w:pPr>
      <w:r>
        <w:rPr>
          <w:szCs w:val="22"/>
          <w:lang w:val="en-GB"/>
        </w:rPr>
        <w:t>The c</w:t>
      </w:r>
      <w:r w:rsidR="0065475F">
        <w:rPr>
          <w:szCs w:val="22"/>
          <w:lang w:val="en-GB"/>
        </w:rPr>
        <w:t xml:space="preserve">osts derived from the participation of the WG members in meetings or activities of the WG will be covered by themselves or by their own organizations. </w:t>
      </w:r>
    </w:p>
    <w:p w:rsidR="0065475F" w:rsidRPr="008179DD" w:rsidRDefault="0065475F" w:rsidP="008179DD">
      <w:pPr>
        <w:rPr>
          <w:szCs w:val="22"/>
          <w:lang w:val="en-GB"/>
        </w:rPr>
      </w:pPr>
    </w:p>
    <w:p w:rsidR="0048474C" w:rsidRPr="00B3509F" w:rsidRDefault="0048474C" w:rsidP="008179DD">
      <w:pPr>
        <w:outlineLvl w:val="0"/>
        <w:rPr>
          <w:b/>
          <w:i/>
          <w:szCs w:val="22"/>
          <w:lang w:val="en-GB"/>
        </w:rPr>
      </w:pPr>
      <w:r w:rsidRPr="00B3509F">
        <w:rPr>
          <w:b/>
          <w:i/>
          <w:szCs w:val="22"/>
          <w:lang w:val="en-GB"/>
        </w:rPr>
        <w:t>Possible</w:t>
      </w:r>
      <w:r w:rsidR="00D427E1">
        <w:rPr>
          <w:b/>
          <w:i/>
          <w:szCs w:val="22"/>
          <w:lang w:val="en-GB"/>
        </w:rPr>
        <w:t xml:space="preserve"> steps in the </w:t>
      </w:r>
      <w:r w:rsidRPr="00B3509F">
        <w:rPr>
          <w:b/>
          <w:i/>
          <w:szCs w:val="22"/>
          <w:lang w:val="en-GB"/>
        </w:rPr>
        <w:t>organisation of the WG:</w:t>
      </w:r>
    </w:p>
    <w:p w:rsidR="00BE6AFA" w:rsidRPr="00B3509F" w:rsidRDefault="00B3509F" w:rsidP="00B3509F">
      <w:pPr>
        <w:pStyle w:val="Paragraphedeliste"/>
        <w:numPr>
          <w:ilvl w:val="0"/>
          <w:numId w:val="11"/>
        </w:numPr>
        <w:tabs>
          <w:tab w:val="left" w:pos="3119"/>
        </w:tabs>
        <w:rPr>
          <w:sz w:val="22"/>
          <w:szCs w:val="22"/>
          <w:lang w:val="en-GB"/>
        </w:rPr>
      </w:pPr>
      <w:r w:rsidRPr="00B3509F">
        <w:rPr>
          <w:sz w:val="22"/>
          <w:szCs w:val="22"/>
          <w:lang w:val="en-GB"/>
        </w:rPr>
        <w:t xml:space="preserve">Distribution of the </w:t>
      </w:r>
      <w:r w:rsidR="00D427E1">
        <w:rPr>
          <w:sz w:val="22"/>
          <w:szCs w:val="22"/>
          <w:lang w:val="en-GB"/>
        </w:rPr>
        <w:t>note from the preparatory m</w:t>
      </w:r>
      <w:r w:rsidRPr="00B3509F">
        <w:rPr>
          <w:sz w:val="22"/>
          <w:szCs w:val="22"/>
          <w:lang w:val="en-GB"/>
        </w:rPr>
        <w:t>eeting (February 2016)</w:t>
      </w:r>
      <w:r w:rsidR="00300A5C">
        <w:rPr>
          <w:sz w:val="22"/>
          <w:szCs w:val="22"/>
          <w:lang w:val="en-GB"/>
        </w:rPr>
        <w:t>.</w:t>
      </w:r>
    </w:p>
    <w:p w:rsidR="00B3509F" w:rsidRDefault="00B3509F" w:rsidP="00B3509F">
      <w:pPr>
        <w:pStyle w:val="Paragraphedeliste"/>
        <w:numPr>
          <w:ilvl w:val="0"/>
          <w:numId w:val="11"/>
        </w:numPr>
        <w:tabs>
          <w:tab w:val="left" w:pos="3119"/>
        </w:tabs>
        <w:rPr>
          <w:sz w:val="22"/>
          <w:szCs w:val="22"/>
          <w:lang w:val="en-GB"/>
        </w:rPr>
      </w:pPr>
      <w:r>
        <w:rPr>
          <w:sz w:val="22"/>
          <w:szCs w:val="22"/>
          <w:lang w:val="en-GB"/>
        </w:rPr>
        <w:t>KIT providing access to the AP to WG members (March 2016)</w:t>
      </w:r>
      <w:r w:rsidR="00300A5C">
        <w:rPr>
          <w:sz w:val="22"/>
          <w:szCs w:val="22"/>
          <w:lang w:val="en-GB"/>
        </w:rPr>
        <w:t>.</w:t>
      </w:r>
    </w:p>
    <w:p w:rsidR="00D427E1" w:rsidRPr="00D427E1" w:rsidRDefault="00D427E1" w:rsidP="00B3509F">
      <w:pPr>
        <w:pStyle w:val="Paragraphedeliste"/>
        <w:numPr>
          <w:ilvl w:val="0"/>
          <w:numId w:val="11"/>
        </w:numPr>
        <w:tabs>
          <w:tab w:val="left" w:pos="3119"/>
        </w:tabs>
        <w:rPr>
          <w:sz w:val="22"/>
          <w:szCs w:val="22"/>
          <w:lang w:val="en-GB"/>
        </w:rPr>
      </w:pPr>
      <w:r>
        <w:rPr>
          <w:sz w:val="22"/>
          <w:szCs w:val="22"/>
          <w:lang w:val="en-GB"/>
        </w:rPr>
        <w:t>Establishing a forum for the WG in the AP (April 2016)</w:t>
      </w:r>
      <w:r w:rsidR="00300A5C">
        <w:rPr>
          <w:sz w:val="22"/>
          <w:szCs w:val="22"/>
          <w:lang w:val="en-GB"/>
        </w:rPr>
        <w:t>.</w:t>
      </w:r>
    </w:p>
    <w:p w:rsidR="00B3509F" w:rsidRPr="00B3509F" w:rsidRDefault="00B3509F" w:rsidP="00B3509F">
      <w:pPr>
        <w:pStyle w:val="Paragraphedeliste"/>
        <w:numPr>
          <w:ilvl w:val="0"/>
          <w:numId w:val="11"/>
        </w:numPr>
        <w:tabs>
          <w:tab w:val="left" w:pos="3119"/>
        </w:tabs>
        <w:rPr>
          <w:sz w:val="22"/>
          <w:szCs w:val="22"/>
          <w:lang w:val="en-GB"/>
        </w:rPr>
      </w:pPr>
      <w:r w:rsidRPr="00B3509F">
        <w:rPr>
          <w:rFonts w:ascii="Times New Roman" w:hAnsi="Times New Roman"/>
          <w:sz w:val="22"/>
          <w:szCs w:val="22"/>
          <w:lang w:val="en-GB"/>
        </w:rPr>
        <w:t xml:space="preserve">To elaborate a </w:t>
      </w:r>
      <w:r w:rsidR="00300A5C">
        <w:rPr>
          <w:rFonts w:ascii="Times New Roman" w:hAnsi="Times New Roman"/>
          <w:sz w:val="22"/>
          <w:szCs w:val="22"/>
          <w:lang w:val="en-GB"/>
        </w:rPr>
        <w:t xml:space="preserve">work </w:t>
      </w:r>
      <w:r w:rsidRPr="00B3509F">
        <w:rPr>
          <w:rFonts w:ascii="Times New Roman" w:hAnsi="Times New Roman"/>
          <w:sz w:val="22"/>
          <w:szCs w:val="22"/>
          <w:lang w:val="en-GB"/>
        </w:rPr>
        <w:t>programme based on the results of PREPARE</w:t>
      </w:r>
      <w:r>
        <w:rPr>
          <w:rFonts w:ascii="Times New Roman" w:hAnsi="Times New Roman"/>
          <w:sz w:val="22"/>
          <w:szCs w:val="22"/>
          <w:lang w:val="en-GB"/>
        </w:rPr>
        <w:t>, by using the AP forum and email discussion</w:t>
      </w:r>
      <w:r w:rsidR="00300A5C">
        <w:rPr>
          <w:rFonts w:ascii="Times New Roman" w:hAnsi="Times New Roman"/>
          <w:sz w:val="22"/>
          <w:szCs w:val="22"/>
          <w:lang w:val="en-GB"/>
        </w:rPr>
        <w:t>.</w:t>
      </w:r>
    </w:p>
    <w:p w:rsidR="00B3509F" w:rsidRDefault="00300A5C" w:rsidP="00B3509F">
      <w:pPr>
        <w:pStyle w:val="Paragraphedeliste"/>
        <w:numPr>
          <w:ilvl w:val="0"/>
          <w:numId w:val="11"/>
        </w:numPr>
        <w:tabs>
          <w:tab w:val="left" w:pos="3119"/>
        </w:tabs>
        <w:rPr>
          <w:sz w:val="22"/>
          <w:szCs w:val="22"/>
          <w:lang w:val="en-GB"/>
        </w:rPr>
      </w:pPr>
      <w:r>
        <w:rPr>
          <w:sz w:val="22"/>
          <w:szCs w:val="22"/>
          <w:lang w:val="en-GB"/>
        </w:rPr>
        <w:t xml:space="preserve">Publication of </w:t>
      </w:r>
      <w:r w:rsidR="00B3509F">
        <w:rPr>
          <w:sz w:val="22"/>
          <w:szCs w:val="22"/>
          <w:lang w:val="en-GB"/>
        </w:rPr>
        <w:t xml:space="preserve">a leaflet on the Recommendations of PREPARE WP6. Dissemination through all the WG members and their networks (international organizations, regulatory bodies, stakeholders in general, </w:t>
      </w:r>
      <w:proofErr w:type="gramStart"/>
      <w:r w:rsidR="00B3509F">
        <w:rPr>
          <w:sz w:val="22"/>
          <w:szCs w:val="22"/>
          <w:lang w:val="en-GB"/>
        </w:rPr>
        <w:t>journalists,…)</w:t>
      </w:r>
      <w:proofErr w:type="gramEnd"/>
      <w:r>
        <w:rPr>
          <w:sz w:val="22"/>
          <w:szCs w:val="22"/>
          <w:lang w:val="en-GB"/>
        </w:rPr>
        <w:t>.</w:t>
      </w:r>
    </w:p>
    <w:p w:rsidR="00B3509F" w:rsidRDefault="00300A5C" w:rsidP="00B3509F">
      <w:pPr>
        <w:pStyle w:val="Paragraphedeliste"/>
        <w:numPr>
          <w:ilvl w:val="0"/>
          <w:numId w:val="11"/>
        </w:numPr>
        <w:tabs>
          <w:tab w:val="left" w:pos="3119"/>
        </w:tabs>
        <w:rPr>
          <w:sz w:val="22"/>
          <w:szCs w:val="22"/>
          <w:lang w:val="en-GB"/>
        </w:rPr>
      </w:pPr>
      <w:r>
        <w:rPr>
          <w:sz w:val="22"/>
          <w:szCs w:val="22"/>
          <w:lang w:val="en-GB"/>
        </w:rPr>
        <w:t xml:space="preserve">Publication of </w:t>
      </w:r>
      <w:r w:rsidR="00B3509F">
        <w:rPr>
          <w:sz w:val="22"/>
          <w:szCs w:val="22"/>
          <w:lang w:val="en-GB"/>
        </w:rPr>
        <w:t xml:space="preserve">a leaflet on the Recommendations of PREPARE WP3. Dissemination through all the WG members and their networks (international organizations, regulatory bodies, stakeholders in general, </w:t>
      </w:r>
      <w:proofErr w:type="gramStart"/>
      <w:r w:rsidR="00B3509F">
        <w:rPr>
          <w:sz w:val="22"/>
          <w:szCs w:val="22"/>
          <w:lang w:val="en-GB"/>
        </w:rPr>
        <w:t>journalists,…)</w:t>
      </w:r>
      <w:proofErr w:type="gramEnd"/>
      <w:r>
        <w:rPr>
          <w:sz w:val="22"/>
          <w:szCs w:val="22"/>
          <w:lang w:val="en-GB"/>
        </w:rPr>
        <w:t>.</w:t>
      </w:r>
    </w:p>
    <w:p w:rsidR="00B3509F" w:rsidRDefault="00B3509F" w:rsidP="00D427E1">
      <w:pPr>
        <w:pStyle w:val="Paragraphedeliste"/>
        <w:numPr>
          <w:ilvl w:val="0"/>
          <w:numId w:val="11"/>
        </w:numPr>
        <w:tabs>
          <w:tab w:val="left" w:pos="3119"/>
        </w:tabs>
        <w:rPr>
          <w:sz w:val="22"/>
          <w:szCs w:val="22"/>
          <w:lang w:val="en-GB"/>
        </w:rPr>
      </w:pPr>
      <w:r>
        <w:rPr>
          <w:sz w:val="22"/>
          <w:szCs w:val="22"/>
          <w:lang w:val="en-GB"/>
        </w:rPr>
        <w:t xml:space="preserve">WG meeting during RICOMET </w:t>
      </w:r>
      <w:r w:rsidR="00D427E1">
        <w:rPr>
          <w:sz w:val="22"/>
          <w:szCs w:val="22"/>
          <w:lang w:val="en-GB"/>
        </w:rPr>
        <w:t>2016 (</w:t>
      </w:r>
      <w:r w:rsidR="00D427E1" w:rsidRPr="00D427E1">
        <w:rPr>
          <w:sz w:val="22"/>
          <w:szCs w:val="22"/>
          <w:lang w:val="en-GB"/>
        </w:rPr>
        <w:t>1</w:t>
      </w:r>
      <w:r w:rsidR="00D427E1">
        <w:rPr>
          <w:sz w:val="22"/>
          <w:szCs w:val="22"/>
          <w:lang w:val="en-GB"/>
        </w:rPr>
        <w:t>-</w:t>
      </w:r>
      <w:r w:rsidR="00D427E1" w:rsidRPr="00D427E1">
        <w:rPr>
          <w:sz w:val="22"/>
          <w:szCs w:val="22"/>
          <w:lang w:val="en-GB"/>
        </w:rPr>
        <w:t>3 June</w:t>
      </w:r>
      <w:r w:rsidR="00D427E1">
        <w:rPr>
          <w:sz w:val="22"/>
          <w:szCs w:val="22"/>
          <w:lang w:val="en-GB"/>
        </w:rPr>
        <w:t>,</w:t>
      </w:r>
      <w:r w:rsidR="00D427E1" w:rsidRPr="00D427E1">
        <w:rPr>
          <w:sz w:val="22"/>
          <w:szCs w:val="22"/>
          <w:lang w:val="en-GB"/>
        </w:rPr>
        <w:t xml:space="preserve"> 2016</w:t>
      </w:r>
      <w:r w:rsidR="00D427E1">
        <w:rPr>
          <w:sz w:val="22"/>
          <w:szCs w:val="22"/>
          <w:lang w:val="en-GB"/>
        </w:rPr>
        <w:t xml:space="preserve">, </w:t>
      </w:r>
      <w:r w:rsidR="00D427E1" w:rsidRPr="00D427E1">
        <w:rPr>
          <w:sz w:val="22"/>
          <w:szCs w:val="22"/>
          <w:lang w:val="en-GB"/>
        </w:rPr>
        <w:t>Bucharest–Romania</w:t>
      </w:r>
      <w:r w:rsidR="00D427E1">
        <w:rPr>
          <w:sz w:val="22"/>
          <w:szCs w:val="22"/>
          <w:lang w:val="en-GB"/>
        </w:rPr>
        <w:t xml:space="preserve"> </w:t>
      </w:r>
      <w:hyperlink r:id="rId10" w:history="1">
        <w:r w:rsidR="00D427E1" w:rsidRPr="00BE2A49">
          <w:rPr>
            <w:rStyle w:val="Lienhypertexte"/>
            <w:sz w:val="22"/>
            <w:szCs w:val="22"/>
            <w:lang w:val="en-GB"/>
          </w:rPr>
          <w:t>http://ricomet2016.sckcen.be/</w:t>
        </w:r>
      </w:hyperlink>
      <w:r w:rsidR="00D427E1">
        <w:rPr>
          <w:sz w:val="22"/>
          <w:szCs w:val="22"/>
          <w:lang w:val="en-GB"/>
        </w:rPr>
        <w:t xml:space="preserve"> )</w:t>
      </w:r>
      <w:r w:rsidR="00300A5C">
        <w:rPr>
          <w:sz w:val="22"/>
          <w:szCs w:val="22"/>
          <w:lang w:val="en-GB"/>
        </w:rPr>
        <w:t>.</w:t>
      </w:r>
    </w:p>
    <w:p w:rsidR="00B3509F" w:rsidRPr="00B3509F" w:rsidRDefault="00B3509F" w:rsidP="00B3509F">
      <w:pPr>
        <w:pStyle w:val="Paragraphedeliste"/>
        <w:numPr>
          <w:ilvl w:val="0"/>
          <w:numId w:val="11"/>
        </w:numPr>
        <w:tabs>
          <w:tab w:val="left" w:pos="3119"/>
        </w:tabs>
        <w:rPr>
          <w:sz w:val="22"/>
          <w:szCs w:val="22"/>
          <w:lang w:val="en-GB"/>
        </w:rPr>
      </w:pPr>
      <w:r w:rsidRPr="00B3509F">
        <w:rPr>
          <w:rFonts w:ascii="Times New Roman" w:hAnsi="Times New Roman"/>
          <w:sz w:val="22"/>
          <w:szCs w:val="22"/>
          <w:lang w:val="en-GB"/>
        </w:rPr>
        <w:t xml:space="preserve">WG </w:t>
      </w:r>
      <w:r w:rsidR="00D427E1">
        <w:rPr>
          <w:rFonts w:ascii="Times New Roman" w:hAnsi="Times New Roman"/>
          <w:sz w:val="22"/>
          <w:szCs w:val="22"/>
          <w:lang w:val="en-GB"/>
        </w:rPr>
        <w:t xml:space="preserve">meeting </w:t>
      </w:r>
      <w:r w:rsidRPr="00B3509F">
        <w:rPr>
          <w:rFonts w:ascii="Times New Roman" w:hAnsi="Times New Roman"/>
          <w:sz w:val="22"/>
          <w:szCs w:val="22"/>
          <w:lang w:val="en-GB"/>
        </w:rPr>
        <w:t>during the Oxford RPW in Sept. 2016</w:t>
      </w:r>
      <w:r w:rsidR="00300A5C">
        <w:rPr>
          <w:rFonts w:ascii="Times New Roman" w:hAnsi="Times New Roman"/>
          <w:sz w:val="22"/>
          <w:szCs w:val="22"/>
          <w:lang w:val="en-GB"/>
        </w:rPr>
        <w:t>.</w:t>
      </w:r>
    </w:p>
    <w:p w:rsidR="00D427E1" w:rsidRDefault="00D427E1" w:rsidP="00AD42B2">
      <w:pPr>
        <w:outlineLvl w:val="0"/>
        <w:rPr>
          <w:b/>
          <w:i/>
          <w:szCs w:val="22"/>
          <w:lang w:val="en-GB"/>
        </w:rPr>
      </w:pPr>
    </w:p>
    <w:p w:rsidR="00300A5C" w:rsidRDefault="00300A5C" w:rsidP="00AD42B2">
      <w:pPr>
        <w:outlineLvl w:val="0"/>
        <w:rPr>
          <w:b/>
          <w:i/>
          <w:szCs w:val="22"/>
          <w:lang w:val="en-GB"/>
        </w:rPr>
      </w:pPr>
    </w:p>
    <w:p w:rsidR="00AD42B2" w:rsidRDefault="00AD42B2" w:rsidP="00AD42B2">
      <w:pPr>
        <w:outlineLvl w:val="0"/>
        <w:rPr>
          <w:b/>
          <w:i/>
          <w:szCs w:val="22"/>
          <w:lang w:val="en-GB"/>
        </w:rPr>
      </w:pPr>
      <w:r w:rsidRPr="008179DD">
        <w:rPr>
          <w:b/>
          <w:i/>
          <w:szCs w:val="22"/>
          <w:lang w:val="en-GB"/>
        </w:rPr>
        <w:t>I</w:t>
      </w:r>
      <w:r w:rsidR="00D427E1">
        <w:rPr>
          <w:b/>
          <w:i/>
          <w:szCs w:val="22"/>
          <w:lang w:val="en-GB"/>
        </w:rPr>
        <w:t xml:space="preserve">nitial </w:t>
      </w:r>
      <w:r w:rsidRPr="008179DD">
        <w:rPr>
          <w:b/>
          <w:i/>
          <w:szCs w:val="22"/>
          <w:lang w:val="en-GB"/>
        </w:rPr>
        <w:t>participants:</w:t>
      </w:r>
    </w:p>
    <w:p w:rsidR="00D427E1" w:rsidRPr="008179DD" w:rsidRDefault="00D427E1" w:rsidP="00AD42B2">
      <w:pPr>
        <w:outlineLvl w:val="0"/>
        <w:rPr>
          <w:b/>
          <w:i/>
          <w:szCs w:val="22"/>
          <w:lang w:val="en-GB"/>
        </w:rPr>
      </w:pPr>
    </w:p>
    <w:p w:rsidR="00AD42B2" w:rsidRPr="008179DD" w:rsidRDefault="00AD42B2" w:rsidP="00D427E1">
      <w:pPr>
        <w:pStyle w:val="Paragraphedeliste"/>
        <w:numPr>
          <w:ilvl w:val="0"/>
          <w:numId w:val="13"/>
        </w:numPr>
        <w:jc w:val="both"/>
        <w:rPr>
          <w:rFonts w:ascii="Times New Roman" w:hAnsi="Times New Roman"/>
          <w:sz w:val="22"/>
          <w:szCs w:val="22"/>
          <w:lang w:val="en-GB"/>
        </w:rPr>
      </w:pPr>
      <w:r w:rsidRPr="008179DD">
        <w:rPr>
          <w:rFonts w:ascii="Times New Roman" w:hAnsi="Times New Roman"/>
          <w:b/>
          <w:i/>
          <w:sz w:val="22"/>
          <w:szCs w:val="22"/>
          <w:lang w:val="en-GB"/>
        </w:rPr>
        <w:t>Leader:</w:t>
      </w:r>
      <w:r w:rsidRPr="008179DD">
        <w:rPr>
          <w:rFonts w:ascii="Times New Roman" w:hAnsi="Times New Roman"/>
          <w:sz w:val="22"/>
          <w:szCs w:val="22"/>
          <w:lang w:val="en-GB"/>
        </w:rPr>
        <w:t xml:space="preserve"> Eduardo Gallego</w:t>
      </w:r>
      <w:r>
        <w:rPr>
          <w:rFonts w:ascii="Times New Roman" w:hAnsi="Times New Roman"/>
          <w:sz w:val="22"/>
          <w:szCs w:val="22"/>
          <w:lang w:val="en-GB"/>
        </w:rPr>
        <w:t>, UPM (</w:t>
      </w:r>
      <w:r w:rsidRPr="008179DD">
        <w:rPr>
          <w:rFonts w:ascii="Times New Roman" w:hAnsi="Times New Roman"/>
          <w:sz w:val="22"/>
          <w:szCs w:val="22"/>
          <w:lang w:val="en-GB"/>
        </w:rPr>
        <w:t>could lead the WG at the starting point</w:t>
      </w:r>
      <w:r>
        <w:rPr>
          <w:rFonts w:ascii="Times New Roman" w:hAnsi="Times New Roman"/>
          <w:sz w:val="22"/>
          <w:szCs w:val="22"/>
          <w:lang w:val="en-GB"/>
        </w:rPr>
        <w:t>)</w:t>
      </w:r>
    </w:p>
    <w:p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 xml:space="preserve">Stéphane Baudé, </w:t>
      </w:r>
      <w:proofErr w:type="spellStart"/>
      <w:r>
        <w:rPr>
          <w:rFonts w:ascii="Times New Roman" w:hAnsi="Times New Roman"/>
          <w:sz w:val="22"/>
          <w:szCs w:val="22"/>
          <w:lang w:val="en-GB"/>
        </w:rPr>
        <w:t>Mutadis</w:t>
      </w:r>
      <w:proofErr w:type="spellEnd"/>
      <w:r>
        <w:rPr>
          <w:rFonts w:ascii="Times New Roman" w:hAnsi="Times New Roman"/>
          <w:sz w:val="22"/>
          <w:szCs w:val="22"/>
          <w:lang w:val="en-GB"/>
        </w:rPr>
        <w:t>, France</w:t>
      </w:r>
    </w:p>
    <w:p w:rsidR="00AD42B2" w:rsidRPr="00AD42B2" w:rsidRDefault="00AD42B2" w:rsidP="00D427E1">
      <w:pPr>
        <w:pStyle w:val="Paragraphedeliste"/>
        <w:numPr>
          <w:ilvl w:val="0"/>
          <w:numId w:val="13"/>
        </w:numPr>
        <w:jc w:val="both"/>
        <w:rPr>
          <w:rFonts w:ascii="Times New Roman" w:hAnsi="Times New Roman"/>
          <w:sz w:val="22"/>
          <w:szCs w:val="22"/>
        </w:rPr>
      </w:pPr>
      <w:r w:rsidRPr="00AD42B2">
        <w:rPr>
          <w:rFonts w:ascii="Times New Roman" w:hAnsi="Times New Roman"/>
          <w:sz w:val="22"/>
          <w:szCs w:val="22"/>
        </w:rPr>
        <w:t xml:space="preserve">Gilles Hériard-Dubreuil, </w:t>
      </w:r>
      <w:proofErr w:type="spellStart"/>
      <w:r w:rsidRPr="00AD42B2">
        <w:rPr>
          <w:rFonts w:ascii="Times New Roman" w:hAnsi="Times New Roman"/>
          <w:sz w:val="22"/>
          <w:szCs w:val="22"/>
        </w:rPr>
        <w:t>Mutadis</w:t>
      </w:r>
      <w:proofErr w:type="spellEnd"/>
      <w:r w:rsidRPr="00AD42B2">
        <w:rPr>
          <w:rFonts w:ascii="Times New Roman" w:hAnsi="Times New Roman"/>
          <w:sz w:val="22"/>
          <w:szCs w:val="22"/>
        </w:rPr>
        <w:t>, France</w:t>
      </w:r>
    </w:p>
    <w:p w:rsidR="00AD42B2" w:rsidRPr="008179DD" w:rsidRDefault="00AD42B2" w:rsidP="00D427E1">
      <w:pPr>
        <w:pStyle w:val="Paragraphedeliste"/>
        <w:numPr>
          <w:ilvl w:val="0"/>
          <w:numId w:val="13"/>
        </w:numPr>
        <w:jc w:val="both"/>
        <w:rPr>
          <w:rFonts w:ascii="Times New Roman" w:hAnsi="Times New Roman"/>
          <w:sz w:val="22"/>
          <w:szCs w:val="22"/>
          <w:lang w:val="en-GB"/>
        </w:rPr>
      </w:pPr>
      <w:r w:rsidRPr="008179DD">
        <w:rPr>
          <w:rFonts w:ascii="Times New Roman" w:hAnsi="Times New Roman"/>
          <w:sz w:val="22"/>
          <w:szCs w:val="22"/>
          <w:lang w:val="en-GB"/>
        </w:rPr>
        <w:t>Marie Claire Cantone</w:t>
      </w:r>
      <w:r>
        <w:rPr>
          <w:rFonts w:ascii="Times New Roman" w:hAnsi="Times New Roman"/>
          <w:sz w:val="22"/>
          <w:szCs w:val="22"/>
          <w:lang w:val="en-GB"/>
        </w:rPr>
        <w:t>, University of Milano, Italy</w:t>
      </w:r>
    </w:p>
    <w:p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 xml:space="preserve">Sylvie </w:t>
      </w:r>
      <w:proofErr w:type="spellStart"/>
      <w:r>
        <w:rPr>
          <w:rFonts w:ascii="Times New Roman" w:hAnsi="Times New Roman"/>
          <w:sz w:val="22"/>
          <w:szCs w:val="22"/>
          <w:lang w:val="en-GB"/>
        </w:rPr>
        <w:t>Charron</w:t>
      </w:r>
      <w:proofErr w:type="spellEnd"/>
      <w:r>
        <w:rPr>
          <w:rFonts w:ascii="Times New Roman" w:hAnsi="Times New Roman"/>
          <w:sz w:val="22"/>
          <w:szCs w:val="22"/>
          <w:lang w:val="en-GB"/>
        </w:rPr>
        <w:t>, IRSN, France</w:t>
      </w:r>
    </w:p>
    <w:p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Tatiana Duranova, VUJE, Slovakia</w:t>
      </w:r>
    </w:p>
    <w:p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Inger Eikelmann, NRPA, Norway</w:t>
      </w:r>
    </w:p>
    <w:p w:rsidR="001C4C68" w:rsidRDefault="001C4C68"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 xml:space="preserve">Julie Hazemann, </w:t>
      </w:r>
      <w:proofErr w:type="spellStart"/>
      <w:r>
        <w:rPr>
          <w:rFonts w:ascii="Times New Roman" w:hAnsi="Times New Roman"/>
          <w:sz w:val="22"/>
          <w:szCs w:val="22"/>
          <w:lang w:val="en-GB"/>
        </w:rPr>
        <w:t>Enerwebwatch</w:t>
      </w:r>
      <w:proofErr w:type="spellEnd"/>
      <w:r>
        <w:rPr>
          <w:rFonts w:ascii="Times New Roman" w:hAnsi="Times New Roman"/>
          <w:sz w:val="22"/>
          <w:szCs w:val="22"/>
          <w:lang w:val="en-GB"/>
        </w:rPr>
        <w:t xml:space="preserve"> - COOPANAME, France</w:t>
      </w:r>
    </w:p>
    <w:p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 xml:space="preserve">Andreas </w:t>
      </w:r>
      <w:proofErr w:type="spellStart"/>
      <w:r>
        <w:rPr>
          <w:rFonts w:ascii="Times New Roman" w:hAnsi="Times New Roman"/>
          <w:sz w:val="22"/>
          <w:szCs w:val="22"/>
          <w:lang w:val="en-GB"/>
        </w:rPr>
        <w:t>Ikonomopoulos</w:t>
      </w:r>
      <w:proofErr w:type="spellEnd"/>
      <w:r>
        <w:rPr>
          <w:rFonts w:ascii="Times New Roman" w:hAnsi="Times New Roman"/>
          <w:sz w:val="22"/>
          <w:szCs w:val="22"/>
          <w:lang w:val="en-GB"/>
        </w:rPr>
        <w:t>, NCSR, Greece</w:t>
      </w:r>
    </w:p>
    <w:p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 xml:space="preserve">Montserrat </w:t>
      </w:r>
      <w:proofErr w:type="spellStart"/>
      <w:r>
        <w:rPr>
          <w:rFonts w:ascii="Times New Roman" w:hAnsi="Times New Roman"/>
          <w:sz w:val="22"/>
          <w:szCs w:val="22"/>
          <w:lang w:val="en-GB"/>
        </w:rPr>
        <w:t>Marín</w:t>
      </w:r>
      <w:proofErr w:type="spellEnd"/>
      <w:r>
        <w:rPr>
          <w:rFonts w:ascii="Times New Roman" w:hAnsi="Times New Roman"/>
          <w:sz w:val="22"/>
          <w:szCs w:val="22"/>
          <w:lang w:val="en-GB"/>
        </w:rPr>
        <w:t xml:space="preserve"> Ferrer, EC-JRC (</w:t>
      </w:r>
      <w:proofErr w:type="spellStart"/>
      <w:r>
        <w:rPr>
          <w:rFonts w:ascii="Times New Roman" w:hAnsi="Times New Roman"/>
          <w:sz w:val="22"/>
          <w:szCs w:val="22"/>
          <w:lang w:val="en-GB"/>
        </w:rPr>
        <w:t>Ispra</w:t>
      </w:r>
      <w:proofErr w:type="spellEnd"/>
      <w:r>
        <w:rPr>
          <w:rFonts w:ascii="Times New Roman" w:hAnsi="Times New Roman"/>
          <w:sz w:val="22"/>
          <w:szCs w:val="22"/>
          <w:lang w:val="en-GB"/>
        </w:rPr>
        <w:t>, Italy)</w:t>
      </w:r>
    </w:p>
    <w:p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Joao Oliveira Martins, Portuguese Environment Agency (PAA), Portugal</w:t>
      </w:r>
    </w:p>
    <w:p w:rsidR="00AD42B2" w:rsidRPr="00AD42B2" w:rsidRDefault="00AD42B2" w:rsidP="00D427E1">
      <w:pPr>
        <w:pStyle w:val="Paragraphedeliste"/>
        <w:numPr>
          <w:ilvl w:val="0"/>
          <w:numId w:val="13"/>
        </w:numPr>
        <w:jc w:val="both"/>
        <w:rPr>
          <w:rFonts w:ascii="Times New Roman" w:hAnsi="Times New Roman"/>
          <w:sz w:val="22"/>
          <w:szCs w:val="22"/>
          <w:lang w:val="es-ES"/>
        </w:rPr>
      </w:pPr>
      <w:r w:rsidRPr="00AD42B2">
        <w:rPr>
          <w:rFonts w:ascii="Times New Roman" w:hAnsi="Times New Roman"/>
          <w:sz w:val="22"/>
          <w:szCs w:val="22"/>
          <w:lang w:val="es-ES"/>
        </w:rPr>
        <w:t xml:space="preserve">Paulo </w:t>
      </w:r>
      <w:proofErr w:type="spellStart"/>
      <w:r w:rsidRPr="00AD42B2">
        <w:rPr>
          <w:rFonts w:ascii="Times New Roman" w:hAnsi="Times New Roman"/>
          <w:sz w:val="22"/>
          <w:szCs w:val="22"/>
          <w:lang w:val="es-ES"/>
        </w:rPr>
        <w:t>Nunes</w:t>
      </w:r>
      <w:proofErr w:type="spellEnd"/>
      <w:r w:rsidRPr="00AD42B2">
        <w:rPr>
          <w:rFonts w:ascii="Times New Roman" w:hAnsi="Times New Roman"/>
          <w:sz w:val="22"/>
          <w:szCs w:val="22"/>
          <w:lang w:val="es-ES"/>
        </w:rPr>
        <w:t xml:space="preserve">, </w:t>
      </w:r>
      <w:proofErr w:type="spellStart"/>
      <w:r w:rsidRPr="00AD42B2">
        <w:rPr>
          <w:rFonts w:ascii="Times New Roman" w:hAnsi="Times New Roman"/>
          <w:sz w:val="22"/>
          <w:szCs w:val="22"/>
          <w:lang w:val="es-ES"/>
        </w:rPr>
        <w:t>Portuguese</w:t>
      </w:r>
      <w:proofErr w:type="spellEnd"/>
      <w:r w:rsidRPr="00AD42B2">
        <w:rPr>
          <w:rFonts w:ascii="Times New Roman" w:hAnsi="Times New Roman"/>
          <w:sz w:val="22"/>
          <w:szCs w:val="22"/>
          <w:lang w:val="es-ES"/>
        </w:rPr>
        <w:t xml:space="preserve"> </w:t>
      </w:r>
      <w:proofErr w:type="spellStart"/>
      <w:r w:rsidRPr="00AD42B2">
        <w:rPr>
          <w:rFonts w:ascii="Times New Roman" w:hAnsi="Times New Roman"/>
          <w:sz w:val="22"/>
          <w:szCs w:val="22"/>
          <w:lang w:val="es-ES"/>
        </w:rPr>
        <w:t>Environment</w:t>
      </w:r>
      <w:proofErr w:type="spellEnd"/>
      <w:r w:rsidRPr="00AD42B2">
        <w:rPr>
          <w:rFonts w:ascii="Times New Roman" w:hAnsi="Times New Roman"/>
          <w:sz w:val="22"/>
          <w:szCs w:val="22"/>
          <w:lang w:val="es-ES"/>
        </w:rPr>
        <w:t xml:space="preserve"> Agency (PAA), Portugal</w:t>
      </w:r>
    </w:p>
    <w:p w:rsidR="00AD42B2" w:rsidRDefault="00AD42B2" w:rsidP="00D427E1">
      <w:pPr>
        <w:pStyle w:val="Paragraphedeliste"/>
        <w:numPr>
          <w:ilvl w:val="0"/>
          <w:numId w:val="13"/>
        </w:numPr>
        <w:jc w:val="both"/>
        <w:rPr>
          <w:rFonts w:ascii="Times New Roman" w:hAnsi="Times New Roman"/>
          <w:sz w:val="22"/>
          <w:szCs w:val="22"/>
          <w:lang w:val="en-GB"/>
        </w:rPr>
      </w:pPr>
      <w:r>
        <w:rPr>
          <w:rFonts w:ascii="Times New Roman" w:hAnsi="Times New Roman"/>
          <w:sz w:val="22"/>
          <w:szCs w:val="22"/>
          <w:lang w:val="en-GB"/>
        </w:rPr>
        <w:t>Luis Portugal, Portuguese Environment Agency (PAA), Portugal</w:t>
      </w:r>
    </w:p>
    <w:p w:rsidR="00D427E1" w:rsidRPr="00D427E1" w:rsidRDefault="00D427E1" w:rsidP="00D427E1">
      <w:pPr>
        <w:pStyle w:val="Paragraphedeliste"/>
        <w:numPr>
          <w:ilvl w:val="0"/>
          <w:numId w:val="13"/>
        </w:numPr>
        <w:jc w:val="both"/>
        <w:rPr>
          <w:rFonts w:ascii="Times New Roman" w:hAnsi="Times New Roman"/>
          <w:sz w:val="22"/>
          <w:szCs w:val="22"/>
          <w:lang w:val="es-ES"/>
        </w:rPr>
      </w:pPr>
      <w:r w:rsidRPr="00D427E1">
        <w:rPr>
          <w:rFonts w:ascii="Times New Roman" w:hAnsi="Times New Roman"/>
          <w:sz w:val="22"/>
          <w:szCs w:val="22"/>
          <w:lang w:val="es-ES"/>
        </w:rPr>
        <w:t>Isabel Paiva, Instituto Superior Técnico (IST), Portugal</w:t>
      </w:r>
    </w:p>
    <w:p w:rsidR="00D427E1" w:rsidRDefault="00D427E1" w:rsidP="00D427E1">
      <w:pPr>
        <w:pStyle w:val="Paragraphedeliste"/>
        <w:numPr>
          <w:ilvl w:val="0"/>
          <w:numId w:val="13"/>
        </w:numPr>
        <w:jc w:val="both"/>
        <w:rPr>
          <w:rFonts w:ascii="Times New Roman" w:hAnsi="Times New Roman"/>
          <w:sz w:val="22"/>
          <w:szCs w:val="22"/>
          <w:lang w:val="es-ES"/>
        </w:rPr>
      </w:pPr>
      <w:proofErr w:type="spellStart"/>
      <w:r>
        <w:rPr>
          <w:rFonts w:ascii="Times New Roman" w:hAnsi="Times New Roman"/>
          <w:sz w:val="22"/>
          <w:szCs w:val="22"/>
          <w:lang w:val="es-ES"/>
        </w:rPr>
        <w:t>Mário</w:t>
      </w:r>
      <w:proofErr w:type="spellEnd"/>
      <w:r>
        <w:rPr>
          <w:rFonts w:ascii="Times New Roman" w:hAnsi="Times New Roman"/>
          <w:sz w:val="22"/>
          <w:szCs w:val="22"/>
          <w:lang w:val="es-ES"/>
        </w:rPr>
        <w:t xml:space="preserve"> Reis, </w:t>
      </w:r>
      <w:r w:rsidRPr="00D427E1">
        <w:rPr>
          <w:rFonts w:ascii="Times New Roman" w:hAnsi="Times New Roman"/>
          <w:sz w:val="22"/>
          <w:szCs w:val="22"/>
          <w:lang w:val="es-ES"/>
        </w:rPr>
        <w:t>Instituto Superior Técnico (IST), Portugal</w:t>
      </w:r>
    </w:p>
    <w:p w:rsidR="00D427E1" w:rsidRDefault="00D427E1" w:rsidP="00D427E1">
      <w:pPr>
        <w:pStyle w:val="Paragraphedeliste"/>
        <w:numPr>
          <w:ilvl w:val="0"/>
          <w:numId w:val="13"/>
        </w:numPr>
        <w:jc w:val="both"/>
        <w:rPr>
          <w:rFonts w:ascii="Times New Roman" w:hAnsi="Times New Roman"/>
          <w:sz w:val="22"/>
          <w:szCs w:val="22"/>
          <w:lang w:val="es-ES"/>
        </w:rPr>
      </w:pPr>
      <w:r>
        <w:rPr>
          <w:rFonts w:ascii="Times New Roman" w:hAnsi="Times New Roman"/>
          <w:sz w:val="22"/>
          <w:szCs w:val="22"/>
          <w:lang w:val="es-ES"/>
        </w:rPr>
        <w:t xml:space="preserve">Milagros Montero, CIEMAT, </w:t>
      </w:r>
      <w:proofErr w:type="spellStart"/>
      <w:r>
        <w:rPr>
          <w:rFonts w:ascii="Times New Roman" w:hAnsi="Times New Roman"/>
          <w:sz w:val="22"/>
          <w:szCs w:val="22"/>
          <w:lang w:val="es-ES"/>
        </w:rPr>
        <w:t>Spain</w:t>
      </w:r>
      <w:proofErr w:type="spellEnd"/>
    </w:p>
    <w:p w:rsidR="00D427E1" w:rsidRDefault="00D427E1" w:rsidP="00D427E1">
      <w:pPr>
        <w:pStyle w:val="Paragraphedeliste"/>
        <w:numPr>
          <w:ilvl w:val="0"/>
          <w:numId w:val="13"/>
        </w:numPr>
        <w:jc w:val="both"/>
        <w:rPr>
          <w:rFonts w:ascii="Times New Roman" w:hAnsi="Times New Roman"/>
          <w:sz w:val="22"/>
          <w:szCs w:val="22"/>
          <w:lang w:val="es-ES"/>
        </w:rPr>
      </w:pPr>
      <w:r>
        <w:rPr>
          <w:rFonts w:ascii="Times New Roman" w:hAnsi="Times New Roman"/>
          <w:sz w:val="22"/>
          <w:szCs w:val="22"/>
          <w:lang w:val="es-ES"/>
        </w:rPr>
        <w:t xml:space="preserve">Cristina Trueba, CIEMAT, </w:t>
      </w:r>
      <w:proofErr w:type="spellStart"/>
      <w:r>
        <w:rPr>
          <w:rFonts w:ascii="Times New Roman" w:hAnsi="Times New Roman"/>
          <w:sz w:val="22"/>
          <w:szCs w:val="22"/>
          <w:lang w:val="es-ES"/>
        </w:rPr>
        <w:t>Spain</w:t>
      </w:r>
      <w:proofErr w:type="spellEnd"/>
    </w:p>
    <w:p w:rsidR="001C4C68" w:rsidRDefault="001C4C68" w:rsidP="00D427E1">
      <w:pPr>
        <w:pStyle w:val="Paragraphedeliste"/>
        <w:numPr>
          <w:ilvl w:val="0"/>
          <w:numId w:val="13"/>
        </w:numPr>
        <w:jc w:val="both"/>
        <w:rPr>
          <w:rFonts w:ascii="Times New Roman" w:hAnsi="Times New Roman"/>
          <w:sz w:val="22"/>
          <w:szCs w:val="22"/>
          <w:lang w:val="en-US"/>
        </w:rPr>
      </w:pPr>
      <w:r>
        <w:rPr>
          <w:rFonts w:ascii="Times New Roman" w:hAnsi="Times New Roman"/>
          <w:sz w:val="22"/>
          <w:szCs w:val="22"/>
          <w:lang w:val="en-US"/>
        </w:rPr>
        <w:t xml:space="preserve">Christophe Murith, </w:t>
      </w:r>
      <w:r w:rsidR="00D75120">
        <w:rPr>
          <w:rFonts w:ascii="Times New Roman" w:hAnsi="Times New Roman"/>
          <w:sz w:val="22"/>
          <w:szCs w:val="22"/>
          <w:lang w:val="en-US"/>
        </w:rPr>
        <w:t>Federal Office for Public Health, Switzerland</w:t>
      </w:r>
    </w:p>
    <w:p w:rsidR="00D427E1" w:rsidRPr="00D427E1" w:rsidRDefault="00D427E1" w:rsidP="00D427E1">
      <w:pPr>
        <w:pStyle w:val="Paragraphedeliste"/>
        <w:numPr>
          <w:ilvl w:val="0"/>
          <w:numId w:val="13"/>
        </w:numPr>
        <w:jc w:val="both"/>
        <w:rPr>
          <w:rFonts w:ascii="Times New Roman" w:hAnsi="Times New Roman"/>
          <w:sz w:val="22"/>
          <w:szCs w:val="22"/>
          <w:lang w:val="en-US"/>
        </w:rPr>
      </w:pPr>
      <w:r w:rsidRPr="00D427E1">
        <w:rPr>
          <w:rFonts w:ascii="Times New Roman" w:hAnsi="Times New Roman"/>
          <w:sz w:val="22"/>
          <w:szCs w:val="22"/>
          <w:lang w:val="en-US"/>
        </w:rPr>
        <w:t xml:space="preserve">Catherine </w:t>
      </w:r>
      <w:proofErr w:type="spellStart"/>
      <w:r w:rsidRPr="00D427E1">
        <w:rPr>
          <w:rFonts w:ascii="Times New Roman" w:hAnsi="Times New Roman"/>
          <w:sz w:val="22"/>
          <w:szCs w:val="22"/>
          <w:lang w:val="en-US"/>
        </w:rPr>
        <w:t>Organo</w:t>
      </w:r>
      <w:proofErr w:type="spellEnd"/>
      <w:r w:rsidRPr="00D427E1">
        <w:rPr>
          <w:rFonts w:ascii="Times New Roman" w:hAnsi="Times New Roman"/>
          <w:sz w:val="22"/>
          <w:szCs w:val="22"/>
          <w:lang w:val="en-US"/>
        </w:rPr>
        <w:t>, Environmental Protection Agency, Ireland</w:t>
      </w:r>
    </w:p>
    <w:p w:rsidR="00D427E1" w:rsidRDefault="00D427E1" w:rsidP="00D427E1">
      <w:pPr>
        <w:pStyle w:val="Paragraphedeliste"/>
        <w:numPr>
          <w:ilvl w:val="0"/>
          <w:numId w:val="13"/>
        </w:numPr>
        <w:jc w:val="both"/>
        <w:rPr>
          <w:rFonts w:ascii="Times New Roman" w:hAnsi="Times New Roman"/>
          <w:sz w:val="22"/>
          <w:szCs w:val="22"/>
          <w:lang w:val="es-ES"/>
        </w:rPr>
      </w:pPr>
      <w:r>
        <w:rPr>
          <w:rFonts w:ascii="Times New Roman" w:hAnsi="Times New Roman"/>
          <w:sz w:val="22"/>
          <w:szCs w:val="22"/>
          <w:lang w:val="es-ES"/>
        </w:rPr>
        <w:t xml:space="preserve">Tanja Perko, SCK-CEN, </w:t>
      </w:r>
      <w:proofErr w:type="spellStart"/>
      <w:r>
        <w:rPr>
          <w:rFonts w:ascii="Times New Roman" w:hAnsi="Times New Roman"/>
          <w:sz w:val="22"/>
          <w:szCs w:val="22"/>
          <w:lang w:val="es-ES"/>
        </w:rPr>
        <w:t>Belgium</w:t>
      </w:r>
      <w:proofErr w:type="spellEnd"/>
    </w:p>
    <w:p w:rsidR="00D427E1" w:rsidRDefault="00D427E1" w:rsidP="00D427E1">
      <w:pPr>
        <w:pStyle w:val="Paragraphedeliste"/>
        <w:numPr>
          <w:ilvl w:val="0"/>
          <w:numId w:val="13"/>
        </w:numPr>
        <w:jc w:val="both"/>
        <w:rPr>
          <w:rFonts w:ascii="Times New Roman" w:hAnsi="Times New Roman"/>
          <w:sz w:val="22"/>
          <w:szCs w:val="22"/>
          <w:lang w:val="es-ES"/>
        </w:rPr>
      </w:pPr>
      <w:r>
        <w:rPr>
          <w:rFonts w:ascii="Times New Roman" w:hAnsi="Times New Roman"/>
          <w:sz w:val="22"/>
          <w:szCs w:val="22"/>
          <w:lang w:val="es-ES"/>
        </w:rPr>
        <w:t xml:space="preserve">Wolfgang </w:t>
      </w:r>
      <w:proofErr w:type="spellStart"/>
      <w:r>
        <w:rPr>
          <w:rFonts w:ascii="Times New Roman" w:hAnsi="Times New Roman"/>
          <w:sz w:val="22"/>
          <w:szCs w:val="22"/>
          <w:lang w:val="es-ES"/>
        </w:rPr>
        <w:t>Raskob</w:t>
      </w:r>
      <w:proofErr w:type="spellEnd"/>
      <w:r>
        <w:rPr>
          <w:rFonts w:ascii="Times New Roman" w:hAnsi="Times New Roman"/>
          <w:sz w:val="22"/>
          <w:szCs w:val="22"/>
          <w:lang w:val="es-ES"/>
        </w:rPr>
        <w:t xml:space="preserve">, KIT, </w:t>
      </w:r>
      <w:proofErr w:type="spellStart"/>
      <w:r>
        <w:rPr>
          <w:rFonts w:ascii="Times New Roman" w:hAnsi="Times New Roman"/>
          <w:sz w:val="22"/>
          <w:szCs w:val="22"/>
          <w:lang w:val="es-ES"/>
        </w:rPr>
        <w:t>Germany</w:t>
      </w:r>
      <w:proofErr w:type="spellEnd"/>
      <w:r w:rsidR="00AD42B2" w:rsidRPr="00D427E1">
        <w:rPr>
          <w:rFonts w:ascii="Times New Roman" w:hAnsi="Times New Roman"/>
          <w:sz w:val="22"/>
          <w:szCs w:val="22"/>
          <w:lang w:val="es-ES"/>
        </w:rPr>
        <w:t xml:space="preserve"> </w:t>
      </w:r>
    </w:p>
    <w:p w:rsidR="00D57334" w:rsidRDefault="00D57334" w:rsidP="00D427E1">
      <w:pPr>
        <w:pStyle w:val="Paragraphedeliste"/>
        <w:numPr>
          <w:ilvl w:val="0"/>
          <w:numId w:val="13"/>
        </w:numPr>
        <w:jc w:val="both"/>
        <w:rPr>
          <w:rFonts w:ascii="Times New Roman" w:hAnsi="Times New Roman"/>
          <w:sz w:val="22"/>
          <w:szCs w:val="22"/>
          <w:lang w:val="en-US"/>
        </w:rPr>
      </w:pPr>
      <w:proofErr w:type="spellStart"/>
      <w:r>
        <w:rPr>
          <w:rFonts w:ascii="Times New Roman" w:hAnsi="Times New Roman"/>
          <w:sz w:val="22"/>
          <w:szCs w:val="22"/>
          <w:lang w:val="en-US"/>
        </w:rPr>
        <w:t>Nadja</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Železnik</w:t>
      </w:r>
      <w:proofErr w:type="spellEnd"/>
      <w:r>
        <w:rPr>
          <w:rFonts w:ascii="Times New Roman" w:hAnsi="Times New Roman"/>
          <w:sz w:val="22"/>
          <w:szCs w:val="22"/>
          <w:lang w:val="en-US"/>
        </w:rPr>
        <w:t>, Regional Environmental Center, Slovenia, and NTW President</w:t>
      </w:r>
    </w:p>
    <w:p w:rsidR="00D427E1" w:rsidRPr="00D57334" w:rsidRDefault="00D57334" w:rsidP="00D427E1">
      <w:pPr>
        <w:pStyle w:val="Paragraphedeliste"/>
        <w:numPr>
          <w:ilvl w:val="0"/>
          <w:numId w:val="13"/>
        </w:numPr>
        <w:jc w:val="both"/>
        <w:rPr>
          <w:rFonts w:ascii="Times New Roman" w:hAnsi="Times New Roman"/>
          <w:sz w:val="22"/>
          <w:szCs w:val="22"/>
          <w:lang w:val="en-US"/>
        </w:rPr>
      </w:pPr>
      <w:r>
        <w:rPr>
          <w:rFonts w:ascii="Times New Roman" w:hAnsi="Times New Roman"/>
          <w:sz w:val="22"/>
          <w:szCs w:val="22"/>
          <w:lang w:val="en-US"/>
        </w:rPr>
        <w:t>…..</w:t>
      </w:r>
      <w:r w:rsidRPr="00D57334">
        <w:rPr>
          <w:rFonts w:ascii="Times New Roman" w:hAnsi="Times New Roman"/>
          <w:sz w:val="22"/>
          <w:szCs w:val="22"/>
          <w:lang w:val="en-US"/>
        </w:rPr>
        <w:t xml:space="preserve"> , </w:t>
      </w:r>
      <w:r w:rsidR="00D427E1" w:rsidRPr="00D57334">
        <w:rPr>
          <w:rFonts w:ascii="Times New Roman" w:hAnsi="Times New Roman"/>
          <w:sz w:val="22"/>
          <w:szCs w:val="22"/>
          <w:lang w:val="en-US"/>
        </w:rPr>
        <w:t>CRIEPI, Japan</w:t>
      </w:r>
    </w:p>
    <w:p w:rsidR="00D427E1" w:rsidRPr="00D57334" w:rsidRDefault="00D427E1" w:rsidP="00D427E1">
      <w:pPr>
        <w:pStyle w:val="Paragraphedeliste"/>
        <w:numPr>
          <w:ilvl w:val="0"/>
          <w:numId w:val="13"/>
        </w:numPr>
        <w:jc w:val="both"/>
        <w:rPr>
          <w:rFonts w:ascii="Times New Roman" w:hAnsi="Times New Roman"/>
          <w:sz w:val="22"/>
          <w:szCs w:val="22"/>
          <w:lang w:val="en-US"/>
        </w:rPr>
      </w:pPr>
      <w:r w:rsidRPr="00D57334">
        <w:rPr>
          <w:rFonts w:ascii="Times New Roman" w:hAnsi="Times New Roman"/>
          <w:sz w:val="22"/>
          <w:szCs w:val="22"/>
          <w:lang w:val="en-US"/>
        </w:rPr>
        <w:t>…</w:t>
      </w:r>
    </w:p>
    <w:p w:rsidR="00AD42B2" w:rsidRPr="00D427E1" w:rsidRDefault="00AD42B2" w:rsidP="00D427E1">
      <w:pPr>
        <w:pStyle w:val="Paragraphedeliste"/>
        <w:numPr>
          <w:ilvl w:val="0"/>
          <w:numId w:val="13"/>
        </w:numPr>
        <w:jc w:val="both"/>
        <w:rPr>
          <w:rFonts w:ascii="Times New Roman" w:hAnsi="Times New Roman"/>
          <w:sz w:val="22"/>
          <w:szCs w:val="22"/>
          <w:lang w:val="en-US"/>
        </w:rPr>
      </w:pPr>
      <w:r w:rsidRPr="00D427E1">
        <w:rPr>
          <w:rFonts w:ascii="Times New Roman" w:hAnsi="Times New Roman"/>
          <w:sz w:val="22"/>
          <w:szCs w:val="22"/>
          <w:lang w:val="en-GB"/>
        </w:rPr>
        <w:t>Other international experts who have experience in Fukushima</w:t>
      </w:r>
    </w:p>
    <w:p w:rsidR="00AD42B2" w:rsidRPr="008179DD" w:rsidRDefault="00AD42B2" w:rsidP="00AD42B2">
      <w:pPr>
        <w:rPr>
          <w:szCs w:val="22"/>
          <w:lang w:val="en-GB"/>
        </w:rPr>
      </w:pPr>
    </w:p>
    <w:p w:rsidR="00DE6729" w:rsidRPr="008179DD" w:rsidRDefault="00DE6729" w:rsidP="008179DD">
      <w:pPr>
        <w:rPr>
          <w:szCs w:val="22"/>
          <w:lang w:val="en-GB"/>
        </w:rPr>
      </w:pPr>
    </w:p>
    <w:sectPr w:rsidR="00DE6729" w:rsidRPr="008179DD" w:rsidSect="00AD42B2">
      <w:headerReference w:type="default" r:id="rId11"/>
      <w:footerReference w:type="default" r:id="rId12"/>
      <w:pgSz w:w="11906" w:h="16838"/>
      <w:pgMar w:top="1418" w:right="1418" w:bottom="1418" w:left="1418" w:header="709" w:footer="44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834" w:rsidRDefault="00784834" w:rsidP="0065475F">
      <w:r>
        <w:separator/>
      </w:r>
    </w:p>
  </w:endnote>
  <w:endnote w:type="continuationSeparator" w:id="0">
    <w:p w:rsidR="00784834" w:rsidRDefault="00784834" w:rsidP="00654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New York">
    <w:panose1 w:val="02020502060305060204"/>
    <w:charset w:val="4D"/>
    <w:family w:val="roman"/>
    <w:notTrueType/>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2B2" w:rsidRDefault="009A70DB">
    <w:pPr>
      <w:pStyle w:val="Pieddepage"/>
      <w:jc w:val="right"/>
    </w:pPr>
    <w:sdt>
      <w:sdtPr>
        <w:id w:val="-507292286"/>
        <w:docPartObj>
          <w:docPartGallery w:val="Page Numbers (Bottom of Page)"/>
          <w:docPartUnique/>
        </w:docPartObj>
      </w:sdtPr>
      <w:sdtEndPr/>
      <w:sdtContent>
        <w:r w:rsidR="00AD42B2">
          <w:fldChar w:fldCharType="begin"/>
        </w:r>
        <w:r w:rsidR="00AD42B2">
          <w:instrText>PAGE   \* MERGEFORMAT</w:instrText>
        </w:r>
        <w:r w:rsidR="00AD42B2">
          <w:fldChar w:fldCharType="separate"/>
        </w:r>
        <w:r w:rsidRPr="009A70DB">
          <w:rPr>
            <w:noProof/>
            <w:lang w:val="es-ES"/>
          </w:rPr>
          <w:t>1</w:t>
        </w:r>
        <w:r w:rsidR="00AD42B2">
          <w:fldChar w:fldCharType="end"/>
        </w:r>
      </w:sdtContent>
    </w:sdt>
  </w:p>
  <w:p w:rsidR="00AD42B2" w:rsidRDefault="00AD42B2">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834" w:rsidRDefault="00784834" w:rsidP="0065475F">
      <w:r>
        <w:separator/>
      </w:r>
    </w:p>
  </w:footnote>
  <w:footnote w:type="continuationSeparator" w:id="0">
    <w:p w:rsidR="00784834" w:rsidRDefault="00784834" w:rsidP="0065475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2B2" w:rsidRPr="00AD42B2" w:rsidRDefault="00AD42B2">
    <w:pPr>
      <w:pStyle w:val="En-tte"/>
      <w:rPr>
        <w:lang w:val="en-US"/>
      </w:rPr>
    </w:pPr>
    <w:r w:rsidRPr="00AD42B2">
      <w:rPr>
        <w:noProof/>
      </w:rPr>
      <mc:AlternateContent>
        <mc:Choice Requires="wps">
          <w:drawing>
            <wp:anchor distT="0" distB="0" distL="114300" distR="114300" simplePos="0" relativeHeight="251661312" behindDoc="0" locked="0" layoutInCell="1" allowOverlap="1" wp14:anchorId="200CB663" wp14:editId="22BDBE25">
              <wp:simplePos x="0" y="0"/>
              <wp:positionH relativeFrom="column">
                <wp:posOffset>2680970</wp:posOffset>
              </wp:positionH>
              <wp:positionV relativeFrom="paragraph">
                <wp:posOffset>-120015</wp:posOffset>
              </wp:positionV>
              <wp:extent cx="3187700" cy="44450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0" cy="444500"/>
                      </a:xfrm>
                      <a:prstGeom prst="rect">
                        <a:avLst/>
                      </a:prstGeom>
                      <a:solidFill>
                        <a:srgbClr val="FFFFFF"/>
                      </a:solidFill>
                      <a:ln w="9525">
                        <a:noFill/>
                        <a:miter lim="800000"/>
                        <a:headEnd/>
                        <a:tailEnd/>
                      </a:ln>
                    </wps:spPr>
                    <wps:txbx>
                      <w:txbxContent>
                        <w:p w:rsidR="00AD42B2" w:rsidRPr="00AD42B2" w:rsidRDefault="00AD42B2" w:rsidP="00AD42B2">
                          <w:pPr>
                            <w:pStyle w:val="Titre5"/>
                            <w:numPr>
                              <w:ilvl w:val="0"/>
                              <w:numId w:val="0"/>
                            </w:numPr>
                            <w:jc w:val="right"/>
                            <w:rPr>
                              <w:rFonts w:ascii="Verdana" w:hAnsi="Verdana"/>
                              <w:sz w:val="18"/>
                              <w:u w:val="none"/>
                              <w:lang w:val="en-US"/>
                            </w:rPr>
                          </w:pPr>
                          <w:r w:rsidRPr="00AD42B2">
                            <w:rPr>
                              <w:rFonts w:ascii="Verdana" w:hAnsi="Verdana"/>
                              <w:sz w:val="18"/>
                              <w:u w:val="none"/>
                              <w:lang w:val="en-US"/>
                            </w:rPr>
                            <w:t>European Platform on preparedness for nuclear and radiological emergency response and recovery</w:t>
                          </w:r>
                        </w:p>
                        <w:p w:rsidR="00AD42B2" w:rsidRPr="00AD42B2" w:rsidRDefault="00AD42B2" w:rsidP="00AD42B2">
                          <w:pPr>
                            <w:jc w:val="right"/>
                            <w:rPr>
                              <w:rFonts w:ascii="Verdana" w:hAnsi="Verdana"/>
                              <w:sz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11.1pt;margin-top:-9.45pt;width:251pt;height: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" stroked="f">
              <v:textbox>
                <w:txbxContent>
                  <w:p w:rsidR="00AD42B2" w:rsidRPr="00AD42B2" w:rsidRDefault="00AD42B2" w:rsidP="00AD42B2">
                    <w:pPr>
                      <w:pStyle w:val="Ttulo5"/>
                      <w:numPr>
                        <w:ilvl w:val="0"/>
                        <w:numId w:val="0"/>
                      </w:numPr>
                      <w:jc w:val="right"/>
                      <w:rPr>
                        <w:rFonts w:ascii="Verdana" w:hAnsi="Verdana"/>
                        <w:sz w:val="18"/>
                        <w:u w:val="none"/>
                        <w:lang w:val="en-US"/>
                      </w:rPr>
                    </w:pPr>
                    <w:r w:rsidRPr="00AD42B2">
                      <w:rPr>
                        <w:rFonts w:ascii="Verdana" w:hAnsi="Verdana"/>
                        <w:sz w:val="18"/>
                        <w:u w:val="none"/>
                        <w:lang w:val="en-US"/>
                      </w:rPr>
                      <w:t>European Platform on preparedness for nuclear and radiological emergency response and recovery</w:t>
                    </w:r>
                  </w:p>
                  <w:p w:rsidR="00AD42B2" w:rsidRPr="00AD42B2" w:rsidRDefault="00AD42B2" w:rsidP="00AD42B2">
                    <w:pPr>
                      <w:jc w:val="right"/>
                      <w:rPr>
                        <w:rFonts w:ascii="Verdana" w:hAnsi="Verdana"/>
                        <w:sz w:val="18"/>
                        <w:lang w:val="en-US"/>
                      </w:rPr>
                    </w:pPr>
                  </w:p>
                </w:txbxContent>
              </v:textbox>
            </v:shape>
          </w:pict>
        </mc:Fallback>
      </mc:AlternateContent>
    </w:r>
    <w:r>
      <w:rPr>
        <w:b/>
        <w:noProof/>
      </w:rPr>
      <w:drawing>
        <wp:anchor distT="0" distB="0" distL="114300" distR="114300" simplePos="0" relativeHeight="251659264" behindDoc="0" locked="0" layoutInCell="1" allowOverlap="1" wp14:anchorId="64346489" wp14:editId="4901C678">
          <wp:simplePos x="0" y="0"/>
          <wp:positionH relativeFrom="column">
            <wp:posOffset>-311150</wp:posOffset>
          </wp:positionH>
          <wp:positionV relativeFrom="paragraph">
            <wp:posOffset>-184785</wp:posOffset>
          </wp:positionV>
          <wp:extent cx="1993205" cy="5400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rotWithShape="1">
                  <a:blip r:embed="rId1">
                    <a:extLst>
                      <a:ext uri="{28A0092B-C50C-407E-A947-70E740481C1C}">
                        <a14:useLocalDpi xmlns:a14="http://schemas.microsoft.com/office/drawing/2010/main" val="0"/>
                      </a:ext>
                    </a:extLst>
                  </a:blip>
                  <a:srcRect t="18111" b="17330"/>
                  <a:stretch/>
                </pic:blipFill>
                <pic:spPr bwMode="auto">
                  <a:xfrm>
                    <a:off x="0" y="0"/>
                    <a:ext cx="1993205" cy="54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9067C7C"/>
    <w:lvl w:ilvl="0">
      <w:start w:val="1"/>
      <w:numFmt w:val="bullet"/>
      <w:pStyle w:val="Listepuces"/>
      <w:lvlText w:val="-"/>
      <w:lvlJc w:val="left"/>
      <w:pPr>
        <w:tabs>
          <w:tab w:val="num" w:pos="454"/>
        </w:tabs>
        <w:ind w:left="454" w:hanging="454"/>
      </w:pPr>
      <w:rPr>
        <w:rFonts w:ascii="Times New Roman" w:hAnsi="Times New Roman" w:hint="default"/>
      </w:rPr>
    </w:lvl>
  </w:abstractNum>
  <w:abstractNum w:abstractNumId="1">
    <w:nsid w:val="01164FE0"/>
    <w:multiLevelType w:val="hybridMultilevel"/>
    <w:tmpl w:val="3252DC5C"/>
    <w:lvl w:ilvl="0" w:tplc="0C0A0015">
      <w:start w:val="1"/>
      <w:numFmt w:val="upperLetter"/>
      <w:lvlText w:val="%1."/>
      <w:lvlJc w:val="left"/>
      <w:pPr>
        <w:ind w:left="360" w:hanging="360"/>
      </w:pPr>
      <w:rPr>
        <w:rFonts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5E08ED86">
      <w:start w:val="1"/>
      <w:numFmt w:val="decimal"/>
      <w:lvlText w:val="%4."/>
      <w:lvlJc w:val="left"/>
      <w:pPr>
        <w:ind w:left="2520" w:hanging="360"/>
      </w:pPr>
      <w:rPr>
        <w:rFonts w:hint="default"/>
      </w:r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3370ADF"/>
    <w:multiLevelType w:val="hybridMultilevel"/>
    <w:tmpl w:val="CD32B2FA"/>
    <w:lvl w:ilvl="0" w:tplc="8FEE08C8">
      <w:start w:val="1"/>
      <w:numFmt w:val="bullet"/>
      <w:pStyle w:val="Listepuce2"/>
      <w:lvlText w:val="-"/>
      <w:lvlJc w:val="left"/>
      <w:pPr>
        <w:tabs>
          <w:tab w:val="num" w:pos="907"/>
        </w:tabs>
        <w:ind w:left="907" w:hanging="453"/>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29176EF"/>
    <w:multiLevelType w:val="hybridMultilevel"/>
    <w:tmpl w:val="3A1A6C9A"/>
    <w:lvl w:ilvl="0" w:tplc="0C0A0015">
      <w:start w:val="1"/>
      <w:numFmt w:val="upperLetter"/>
      <w:lvlText w:val="%1."/>
      <w:lvlJc w:val="left"/>
      <w:pPr>
        <w:ind w:left="360" w:hanging="360"/>
      </w:pPr>
      <w:rPr>
        <w:rFonts w:hint="default"/>
      </w:rPr>
    </w:lvl>
    <w:lvl w:ilvl="1" w:tplc="58D20BC4">
      <w:start w:val="1"/>
      <w:numFmt w:val="bullet"/>
      <w:lvlText w:val=""/>
      <w:lvlJc w:val="left"/>
      <w:pPr>
        <w:ind w:left="1080" w:hanging="360"/>
      </w:pPr>
      <w:rPr>
        <w:rFonts w:ascii="Symbol" w:hAnsi="Symbol"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19B90ADA"/>
    <w:multiLevelType w:val="hybridMultilevel"/>
    <w:tmpl w:val="FDFEAE4C"/>
    <w:lvl w:ilvl="0" w:tplc="8D80CF0C">
      <w:start w:val="1"/>
      <w:numFmt w:val="decimal"/>
      <w:lvlText w:val="%1."/>
      <w:lvlJc w:val="left"/>
      <w:pPr>
        <w:ind w:left="720" w:hanging="360"/>
      </w:pPr>
      <w:rPr>
        <w:rFonts w:hint="default"/>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59AC66CD"/>
    <w:multiLevelType w:val="multilevel"/>
    <w:tmpl w:val="8AA2D36E"/>
    <w:lvl w:ilvl="0">
      <w:start w:val="1"/>
      <w:numFmt w:val="decimal"/>
      <w:pStyle w:val="Titre1"/>
      <w:lvlText w:val="%1."/>
      <w:lvlJc w:val="left"/>
      <w:pPr>
        <w:tabs>
          <w:tab w:val="num" w:pos="432"/>
        </w:tabs>
        <w:ind w:left="432" w:hanging="432"/>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5BFA58AF"/>
    <w:multiLevelType w:val="hybridMultilevel"/>
    <w:tmpl w:val="DF26391A"/>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nsid w:val="6B876F3A"/>
    <w:multiLevelType w:val="hybridMultilevel"/>
    <w:tmpl w:val="8F7E462E"/>
    <w:lvl w:ilvl="0" w:tplc="0C0A0011">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2"/>
  </w:num>
  <w:num w:numId="2">
    <w:abstractNumId w:val="0"/>
  </w:num>
  <w:num w:numId="3">
    <w:abstractNumId w:val="0"/>
  </w:num>
  <w:num w:numId="4">
    <w:abstractNumId w:val="5"/>
  </w:num>
  <w:num w:numId="5">
    <w:abstractNumId w:val="5"/>
  </w:num>
  <w:num w:numId="6">
    <w:abstractNumId w:val="5"/>
  </w:num>
  <w:num w:numId="7">
    <w:abstractNumId w:val="5"/>
  </w:num>
  <w:num w:numId="8">
    <w:abstractNumId w:val="5"/>
  </w:num>
  <w:num w:numId="9">
    <w:abstractNumId w:val="3"/>
  </w:num>
  <w:num w:numId="10">
    <w:abstractNumId w:val="1"/>
  </w:num>
  <w:num w:numId="11">
    <w:abstractNumId w:val="4"/>
  </w:num>
  <w:num w:numId="12">
    <w:abstractNumId w:val="6"/>
  </w:num>
  <w:num w:numId="13">
    <w:abstractNumId w:val="7"/>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ruyuki Ogino">
    <w15:presenceInfo w15:providerId="Windows Live" w15:userId="2bff4064199ae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0F5"/>
    <w:rsid w:val="001C4C68"/>
    <w:rsid w:val="001C5AD2"/>
    <w:rsid w:val="00261466"/>
    <w:rsid w:val="00300A5C"/>
    <w:rsid w:val="00415E12"/>
    <w:rsid w:val="004273D6"/>
    <w:rsid w:val="0048474C"/>
    <w:rsid w:val="00562658"/>
    <w:rsid w:val="00572C0C"/>
    <w:rsid w:val="005A2856"/>
    <w:rsid w:val="0065475F"/>
    <w:rsid w:val="007232D4"/>
    <w:rsid w:val="00784834"/>
    <w:rsid w:val="008179DD"/>
    <w:rsid w:val="00885B07"/>
    <w:rsid w:val="008E2E39"/>
    <w:rsid w:val="009A70DB"/>
    <w:rsid w:val="009F34F0"/>
    <w:rsid w:val="00A009C9"/>
    <w:rsid w:val="00AC3C97"/>
    <w:rsid w:val="00AD42B2"/>
    <w:rsid w:val="00B3509F"/>
    <w:rsid w:val="00BE6AFA"/>
    <w:rsid w:val="00D250F5"/>
    <w:rsid w:val="00D427E1"/>
    <w:rsid w:val="00D57334"/>
    <w:rsid w:val="00D75120"/>
    <w:rsid w:val="00D77AD6"/>
    <w:rsid w:val="00DE6729"/>
    <w:rsid w:val="00ED4F36"/>
    <w:rsid w:val="00F21BF0"/>
    <w:rsid w:val="00F4148E"/>
    <w:rsid w:val="00F62F97"/>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0"/>
    <w:lsdException w:name="toc 8" w:uiPriority="0"/>
    <w:lsdException w:name="toc 9" w:uiPriority="0"/>
    <w:lsdException w:name="footnote text" w:uiPriority="0"/>
    <w:lsdException w:name="annotation text" w:uiPriority="0"/>
    <w:lsdException w:name="header" w:uiPriority="0"/>
    <w:lsdException w:name="caption" w:semiHidden="0" w:uiPriority="0" w:unhideWhenUsed="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0"/>
    <w:lsdException w:name="Body Tex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E12"/>
    <w:pPr>
      <w:jc w:val="both"/>
    </w:pPr>
    <w:rPr>
      <w:rFonts w:ascii="Times New Roman" w:eastAsia="Times New Roman" w:hAnsi="Times New Roman" w:cs="Times New Roman"/>
      <w:sz w:val="22"/>
      <w:szCs w:val="24"/>
      <w:lang w:eastAsia="fr-FR"/>
    </w:rPr>
  </w:style>
  <w:style w:type="paragraph" w:styleId="Titre1">
    <w:name w:val="heading 1"/>
    <w:basedOn w:val="Normal"/>
    <w:next w:val="Normal"/>
    <w:link w:val="Titre1Car"/>
    <w:qFormat/>
    <w:rsid w:val="00415E12"/>
    <w:pPr>
      <w:numPr>
        <w:numId w:val="8"/>
      </w:numPr>
      <w:outlineLvl w:val="0"/>
    </w:pPr>
    <w:rPr>
      <w:b/>
      <w:caps/>
    </w:rPr>
  </w:style>
  <w:style w:type="paragraph" w:styleId="Titre2">
    <w:name w:val="heading 2"/>
    <w:basedOn w:val="Normal"/>
    <w:next w:val="Normal"/>
    <w:link w:val="Titre2Car"/>
    <w:qFormat/>
    <w:rsid w:val="00415E12"/>
    <w:pPr>
      <w:numPr>
        <w:ilvl w:val="1"/>
        <w:numId w:val="8"/>
      </w:numPr>
      <w:outlineLvl w:val="1"/>
    </w:pPr>
    <w:rPr>
      <w:b/>
    </w:rPr>
  </w:style>
  <w:style w:type="paragraph" w:styleId="Titre3">
    <w:name w:val="heading 3"/>
    <w:basedOn w:val="Normal"/>
    <w:next w:val="Normal"/>
    <w:link w:val="Titre3Car"/>
    <w:qFormat/>
    <w:rsid w:val="00415E12"/>
    <w:pPr>
      <w:numPr>
        <w:ilvl w:val="2"/>
        <w:numId w:val="8"/>
      </w:numPr>
      <w:outlineLvl w:val="2"/>
    </w:pPr>
  </w:style>
  <w:style w:type="paragraph" w:styleId="Titre4">
    <w:name w:val="heading 4"/>
    <w:basedOn w:val="Normal"/>
    <w:next w:val="Normal"/>
    <w:link w:val="Titre4Car"/>
    <w:qFormat/>
    <w:rsid w:val="00415E12"/>
    <w:pPr>
      <w:numPr>
        <w:ilvl w:val="3"/>
        <w:numId w:val="8"/>
      </w:numPr>
      <w:outlineLvl w:val="3"/>
    </w:pPr>
    <w:rPr>
      <w:i/>
    </w:rPr>
  </w:style>
  <w:style w:type="paragraph" w:styleId="Titre5">
    <w:name w:val="heading 5"/>
    <w:basedOn w:val="Normal"/>
    <w:next w:val="Normal"/>
    <w:link w:val="Titre5Car"/>
    <w:qFormat/>
    <w:rsid w:val="00415E12"/>
    <w:pPr>
      <w:numPr>
        <w:ilvl w:val="4"/>
        <w:numId w:val="8"/>
      </w:numPr>
      <w:outlineLvl w:val="4"/>
    </w:pPr>
    <w:rPr>
      <w:u w:val="single"/>
    </w:rPr>
  </w:style>
  <w:style w:type="paragraph" w:styleId="Titre6">
    <w:name w:val="heading 6"/>
    <w:aliases w:val="Annexe"/>
    <w:basedOn w:val="Normal"/>
    <w:next w:val="Normal"/>
    <w:link w:val="Titre6Car"/>
    <w:qFormat/>
    <w:rsid w:val="00415E12"/>
    <w:pPr>
      <w:ind w:left="1418" w:hanging="1418"/>
      <w:outlineLvl w:val="5"/>
    </w:pPr>
    <w:rPr>
      <w:b/>
      <w:caps/>
    </w:rPr>
  </w:style>
  <w:style w:type="paragraph" w:styleId="Titre7">
    <w:name w:val="heading 7"/>
    <w:basedOn w:val="Normal"/>
    <w:next w:val="Normal"/>
    <w:link w:val="Titre7Car"/>
    <w:qFormat/>
    <w:rsid w:val="00415E12"/>
    <w:pPr>
      <w:spacing w:after="100" w:afterAutospacing="1"/>
      <w:outlineLvl w:val="6"/>
    </w:pPr>
  </w:style>
  <w:style w:type="paragraph" w:styleId="Titre8">
    <w:name w:val="heading 8"/>
    <w:basedOn w:val="Normal"/>
    <w:next w:val="Normal"/>
    <w:link w:val="Titre8Car"/>
    <w:qFormat/>
    <w:rsid w:val="00415E12"/>
    <w:pPr>
      <w:spacing w:after="100" w:afterAutospacing="1"/>
      <w:outlineLvl w:val="7"/>
    </w:pPr>
    <w:rPr>
      <w:i/>
      <w:sz w:val="20"/>
    </w:rPr>
  </w:style>
  <w:style w:type="paragraph" w:styleId="Titre9">
    <w:name w:val="heading 9"/>
    <w:basedOn w:val="Normal"/>
    <w:next w:val="Normal"/>
    <w:link w:val="Titre9Car"/>
    <w:qFormat/>
    <w:rsid w:val="00415E12"/>
    <w:p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linas">
    <w:name w:val="Alinéas"/>
    <w:basedOn w:val="Normal"/>
    <w:next w:val="Normal"/>
    <w:pPr>
      <w:widowControl w:val="0"/>
      <w:ind w:left="851" w:hanging="851"/>
    </w:pPr>
  </w:style>
  <w:style w:type="paragraph" w:customStyle="1" w:styleId="Alineas-puces">
    <w:name w:val="Alineas - puces"/>
    <w:basedOn w:val="Alinas"/>
    <w:pPr>
      <w:ind w:hanging="567"/>
    </w:pPr>
  </w:style>
  <w:style w:type="paragraph" w:customStyle="1" w:styleId="Alinas2">
    <w:name w:val="Alinéas2"/>
    <w:basedOn w:val="Alinas"/>
    <w:pPr>
      <w:ind w:left="1700"/>
    </w:pPr>
  </w:style>
  <w:style w:type="paragraph" w:customStyle="1" w:styleId="Alineas3">
    <w:name w:val="Alineas3"/>
    <w:basedOn w:val="Alinas2"/>
    <w:pPr>
      <w:ind w:left="2560"/>
    </w:pPr>
  </w:style>
  <w:style w:type="character" w:customStyle="1" w:styleId="Appeldenotedefin">
    <w:name w:val="Appel de note de fin"/>
    <w:basedOn w:val="Policepardfaut"/>
    <w:rPr>
      <w:vertAlign w:val="baseline"/>
    </w:rPr>
  </w:style>
  <w:style w:type="character" w:customStyle="1" w:styleId="Appelnotedebasdep">
    <w:name w:val="Appel note de bas de p."/>
    <w:rPr>
      <w:rFonts w:ascii="Times" w:hAnsi="Times"/>
      <w:position w:val="0"/>
      <w:sz w:val="24"/>
      <w:vertAlign w:val="superscript"/>
    </w:rPr>
  </w:style>
  <w:style w:type="paragraph" w:styleId="Commentaire">
    <w:name w:val="annotation text"/>
    <w:basedOn w:val="Normal"/>
    <w:link w:val="CommentaireCar"/>
    <w:rsid w:val="00415E12"/>
  </w:style>
  <w:style w:type="paragraph" w:styleId="En-tte">
    <w:name w:val="header"/>
    <w:basedOn w:val="Normal"/>
    <w:link w:val="En-tteCar"/>
    <w:rsid w:val="00415E12"/>
    <w:pPr>
      <w:tabs>
        <w:tab w:val="center" w:pos="4536"/>
        <w:tab w:val="right" w:pos="9072"/>
      </w:tabs>
      <w:jc w:val="center"/>
    </w:pPr>
  </w:style>
  <w:style w:type="paragraph" w:styleId="Lgende">
    <w:name w:val="caption"/>
    <w:basedOn w:val="Normal"/>
    <w:next w:val="Normal"/>
    <w:rsid w:val="00415E12"/>
    <w:pPr>
      <w:spacing w:after="200"/>
      <w:ind w:left="1134" w:hanging="1134"/>
    </w:pPr>
    <w:rPr>
      <w:b/>
      <w:bCs/>
      <w:szCs w:val="18"/>
    </w:rPr>
  </w:style>
  <w:style w:type="character" w:customStyle="1" w:styleId="Marquedecommentaire">
    <w:name w:val="Marque de commentaire"/>
    <w:basedOn w:val="Policepardfaut"/>
    <w:rPr>
      <w:sz w:val="16"/>
    </w:rPr>
  </w:style>
  <w:style w:type="paragraph" w:customStyle="1" w:styleId="Normalinterlignesimple">
    <w:name w:val="Normal interligne simple"/>
    <w:basedOn w:val="Normal"/>
  </w:style>
  <w:style w:type="paragraph" w:styleId="Notedebasdepage">
    <w:name w:val="footnote text"/>
    <w:basedOn w:val="Normal"/>
    <w:link w:val="NotedebasdepageCar"/>
    <w:rsid w:val="00415E12"/>
    <w:pPr>
      <w:spacing w:after="240"/>
      <w:ind w:left="709" w:hanging="709"/>
    </w:pPr>
    <w:rPr>
      <w:sz w:val="20"/>
    </w:rPr>
  </w:style>
  <w:style w:type="paragraph" w:styleId="Notedefin">
    <w:name w:val="endnote text"/>
    <w:basedOn w:val="Normal"/>
    <w:link w:val="NotedefinCar"/>
    <w:rsid w:val="00415E12"/>
    <w:pPr>
      <w:ind w:left="709" w:hanging="709"/>
    </w:pPr>
    <w:rPr>
      <w:sz w:val="20"/>
    </w:rPr>
  </w:style>
  <w:style w:type="paragraph" w:customStyle="1" w:styleId="Notessoustableau">
    <w:name w:val="Notes sous tableau"/>
    <w:basedOn w:val="Normal"/>
    <w:next w:val="Normal"/>
    <w:rsid w:val="00415E12"/>
    <w:pPr>
      <w:ind w:left="709" w:hanging="709"/>
    </w:pPr>
    <w:rPr>
      <w:i/>
      <w:sz w:val="20"/>
    </w:rPr>
  </w:style>
  <w:style w:type="character" w:styleId="Numrodepage">
    <w:name w:val="page number"/>
    <w:basedOn w:val="Policepardfaut"/>
    <w:rsid w:val="00415E12"/>
  </w:style>
  <w:style w:type="paragraph" w:styleId="Pieddepage">
    <w:name w:val="footer"/>
    <w:basedOn w:val="Normal"/>
    <w:link w:val="PieddepageCar"/>
    <w:uiPriority w:val="99"/>
    <w:rsid w:val="00415E12"/>
    <w:pPr>
      <w:spacing w:after="240"/>
      <w:ind w:left="1702" w:hanging="851"/>
    </w:pPr>
    <w:rPr>
      <w:sz w:val="20"/>
    </w:rPr>
  </w:style>
  <w:style w:type="paragraph" w:customStyle="1" w:styleId="PostScript">
    <w:name w:val="PostScript"/>
    <w:basedOn w:val="Normal"/>
    <w:next w:val="Normal"/>
    <w:pPr>
      <w:jc w:val="left"/>
    </w:pPr>
    <w:rPr>
      <w:rFonts w:ascii="New York" w:hAnsi="New York"/>
      <w:b/>
      <w:vanish/>
      <w:sz w:val="20"/>
    </w:rPr>
  </w:style>
  <w:style w:type="paragraph" w:customStyle="1" w:styleId="Rfrences">
    <w:name w:val="Références"/>
    <w:basedOn w:val="Normal"/>
    <w:pPr>
      <w:spacing w:after="240"/>
      <w:ind w:left="851" w:hanging="851"/>
    </w:pPr>
  </w:style>
  <w:style w:type="paragraph" w:styleId="Textebrut">
    <w:name w:val="Plain Text"/>
    <w:basedOn w:val="Normal"/>
    <w:rPr>
      <w:rFonts w:ascii="Courier" w:hAnsi="Courier"/>
    </w:rPr>
  </w:style>
  <w:style w:type="paragraph" w:customStyle="1" w:styleId="tiret1">
    <w:name w:val="tiret 1"/>
    <w:basedOn w:val="Normal"/>
    <w:pPr>
      <w:tabs>
        <w:tab w:val="left" w:pos="300"/>
      </w:tabs>
      <w:ind w:left="300" w:hanging="300"/>
    </w:pPr>
  </w:style>
  <w:style w:type="paragraph" w:customStyle="1" w:styleId="Titrefigurecentr">
    <w:name w:val="Titre figure centré"/>
    <w:basedOn w:val="Normal"/>
    <w:next w:val="Normal"/>
    <w:pPr>
      <w:spacing w:before="240" w:after="720"/>
      <w:jc w:val="center"/>
    </w:pPr>
    <w:rPr>
      <w:b/>
    </w:rPr>
  </w:style>
  <w:style w:type="paragraph" w:customStyle="1" w:styleId="Titrefigurenoncentr">
    <w:name w:val="Titre figure non centré"/>
    <w:basedOn w:val="Normal"/>
    <w:next w:val="Normal"/>
    <w:pPr>
      <w:spacing w:before="240" w:after="720"/>
      <w:ind w:left="1701" w:hanging="1701"/>
    </w:pPr>
    <w:rPr>
      <w:b/>
    </w:rPr>
  </w:style>
  <w:style w:type="paragraph" w:customStyle="1" w:styleId="Titretableaucentr">
    <w:name w:val="Titre tableau centré"/>
    <w:basedOn w:val="Normal"/>
    <w:next w:val="Normalinterlignesimple"/>
    <w:pPr>
      <w:spacing w:after="240"/>
      <w:jc w:val="center"/>
    </w:pPr>
    <w:rPr>
      <w:b/>
    </w:rPr>
  </w:style>
  <w:style w:type="paragraph" w:customStyle="1" w:styleId="Titretableaunoncentr">
    <w:name w:val="Titre tableau non centré"/>
    <w:basedOn w:val="Normal"/>
    <w:next w:val="Normalinterlignesimple"/>
    <w:pPr>
      <w:spacing w:after="240"/>
      <w:ind w:left="1701" w:hanging="1701"/>
    </w:pPr>
    <w:rPr>
      <w:b/>
    </w:rPr>
  </w:style>
  <w:style w:type="paragraph" w:styleId="TM1">
    <w:name w:val="toc 1"/>
    <w:basedOn w:val="Normal"/>
    <w:next w:val="Normal"/>
    <w:autoRedefine/>
    <w:uiPriority w:val="39"/>
    <w:rsid w:val="00415E12"/>
    <w:pPr>
      <w:spacing w:before="240" w:after="120"/>
      <w:jc w:val="left"/>
    </w:pPr>
    <w:rPr>
      <w:rFonts w:ascii="Cambria" w:hAnsi="Cambria"/>
      <w:b/>
      <w:caps/>
      <w:szCs w:val="22"/>
      <w:u w:val="single"/>
    </w:rPr>
  </w:style>
  <w:style w:type="paragraph" w:styleId="TM9">
    <w:name w:val="toc 9"/>
    <w:basedOn w:val="Normal"/>
    <w:autoRedefine/>
    <w:rsid w:val="00415E12"/>
    <w:pPr>
      <w:jc w:val="left"/>
    </w:pPr>
    <w:rPr>
      <w:rFonts w:ascii="Cambria" w:hAnsi="Cambria"/>
      <w:szCs w:val="22"/>
    </w:rPr>
  </w:style>
  <w:style w:type="paragraph" w:styleId="TM2">
    <w:name w:val="toc 2"/>
    <w:basedOn w:val="Normal"/>
    <w:next w:val="TM8"/>
    <w:autoRedefine/>
    <w:uiPriority w:val="39"/>
    <w:rsid w:val="00415E12"/>
    <w:pPr>
      <w:jc w:val="left"/>
    </w:pPr>
    <w:rPr>
      <w:rFonts w:ascii="Cambria" w:hAnsi="Cambria"/>
      <w:b/>
      <w:smallCaps/>
      <w:szCs w:val="22"/>
    </w:rPr>
  </w:style>
  <w:style w:type="paragraph" w:styleId="TM8">
    <w:name w:val="toc 8"/>
    <w:basedOn w:val="Normal"/>
    <w:next w:val="TM9"/>
    <w:autoRedefine/>
    <w:rsid w:val="00415E12"/>
    <w:pPr>
      <w:jc w:val="left"/>
    </w:pPr>
    <w:rPr>
      <w:rFonts w:ascii="Cambria" w:hAnsi="Cambria"/>
      <w:szCs w:val="22"/>
    </w:rPr>
  </w:style>
  <w:style w:type="paragraph" w:styleId="TM3">
    <w:name w:val="toc 3"/>
    <w:basedOn w:val="Normal"/>
    <w:next w:val="TM9"/>
    <w:autoRedefine/>
    <w:uiPriority w:val="39"/>
    <w:rsid w:val="00415E12"/>
    <w:pPr>
      <w:jc w:val="left"/>
    </w:pPr>
    <w:rPr>
      <w:rFonts w:ascii="Cambria" w:hAnsi="Cambria"/>
      <w:smallCaps/>
      <w:szCs w:val="22"/>
    </w:rPr>
  </w:style>
  <w:style w:type="paragraph" w:styleId="TM4">
    <w:name w:val="toc 4"/>
    <w:basedOn w:val="Normal"/>
    <w:next w:val="TM9"/>
    <w:autoRedefine/>
    <w:uiPriority w:val="39"/>
    <w:rsid w:val="00415E12"/>
    <w:pPr>
      <w:jc w:val="left"/>
    </w:pPr>
    <w:rPr>
      <w:rFonts w:ascii="Cambria" w:hAnsi="Cambria"/>
      <w:szCs w:val="22"/>
    </w:rPr>
  </w:style>
  <w:style w:type="paragraph" w:styleId="TM5">
    <w:name w:val="toc 5"/>
    <w:basedOn w:val="Normal"/>
    <w:next w:val="TM9"/>
    <w:autoRedefine/>
    <w:rsid w:val="00415E12"/>
    <w:pPr>
      <w:jc w:val="left"/>
    </w:pPr>
    <w:rPr>
      <w:rFonts w:ascii="Cambria" w:hAnsi="Cambria"/>
      <w:szCs w:val="22"/>
    </w:rPr>
  </w:style>
  <w:style w:type="paragraph" w:styleId="TM6">
    <w:name w:val="toc 6"/>
    <w:basedOn w:val="Normal"/>
    <w:next w:val="TM9"/>
    <w:autoRedefine/>
    <w:uiPriority w:val="39"/>
    <w:rsid w:val="00415E12"/>
    <w:pPr>
      <w:jc w:val="left"/>
    </w:pPr>
    <w:rPr>
      <w:rFonts w:ascii="Cambria" w:hAnsi="Cambria"/>
      <w:szCs w:val="22"/>
    </w:rPr>
  </w:style>
  <w:style w:type="paragraph" w:styleId="TM7">
    <w:name w:val="toc 7"/>
    <w:basedOn w:val="Normal"/>
    <w:next w:val="TM9"/>
    <w:autoRedefine/>
    <w:rsid w:val="00415E12"/>
    <w:pPr>
      <w:jc w:val="left"/>
    </w:pPr>
    <w:rPr>
      <w:rFonts w:ascii="Cambria" w:hAnsi="Cambria"/>
      <w:szCs w:val="22"/>
    </w:rPr>
  </w:style>
  <w:style w:type="paragraph" w:customStyle="1" w:styleId="Variablesdeformule">
    <w:name w:val="Variables de formule"/>
    <w:basedOn w:val="Normal"/>
    <w:next w:val="Normal"/>
    <w:pPr>
      <w:tabs>
        <w:tab w:val="left" w:pos="851"/>
      </w:tabs>
      <w:ind w:left="1701" w:hanging="1701"/>
    </w:pPr>
  </w:style>
  <w:style w:type="character" w:styleId="Accentuation">
    <w:name w:val="Emphasis"/>
    <w:basedOn w:val="Policepardfaut"/>
    <w:uiPriority w:val="20"/>
    <w:rsid w:val="00415E12"/>
    <w:rPr>
      <w:i/>
    </w:rPr>
  </w:style>
  <w:style w:type="character" w:customStyle="1" w:styleId="CommentaireCar">
    <w:name w:val="Commentaire Car"/>
    <w:basedOn w:val="Policepardfaut"/>
    <w:link w:val="Commentaire"/>
    <w:rsid w:val="00415E12"/>
    <w:rPr>
      <w:rFonts w:ascii="Times New Roman" w:eastAsia="Times New Roman" w:hAnsi="Times New Roman" w:cs="Times New Roman"/>
      <w:sz w:val="24"/>
      <w:szCs w:val="24"/>
      <w:lang w:eastAsia="fr-FR"/>
    </w:rPr>
  </w:style>
  <w:style w:type="paragraph" w:styleId="Corpsdetexte">
    <w:name w:val="Body Text"/>
    <w:basedOn w:val="Normal"/>
    <w:link w:val="CorpsdetexteCar"/>
    <w:rsid w:val="00415E12"/>
    <w:pPr>
      <w:spacing w:after="120"/>
    </w:pPr>
    <w:rPr>
      <w:rFonts w:ascii="Times" w:hAnsi="Times"/>
    </w:rPr>
  </w:style>
  <w:style w:type="character" w:customStyle="1" w:styleId="CorpsdetexteCar">
    <w:name w:val="Corps de texte Car"/>
    <w:basedOn w:val="Policepardfaut"/>
    <w:link w:val="Corpsdetexte"/>
    <w:rsid w:val="00415E12"/>
    <w:rPr>
      <w:rFonts w:ascii="Times" w:eastAsia="Times New Roman" w:hAnsi="Times" w:cs="Times New Roman"/>
      <w:sz w:val="24"/>
      <w:lang w:eastAsia="fr-FR"/>
    </w:rPr>
  </w:style>
  <w:style w:type="paragraph" w:customStyle="1" w:styleId="corpsdetexte0">
    <w:name w:val="corps de texte"/>
    <w:basedOn w:val="Normal"/>
    <w:rsid w:val="00415E12"/>
    <w:pPr>
      <w:spacing w:before="120" w:after="120" w:line="240" w:lineRule="atLeast"/>
    </w:pPr>
    <w:rPr>
      <w:rFonts w:ascii="Trebuchet MS" w:hAnsi="Trebuchet MS"/>
      <w:sz w:val="18"/>
    </w:rPr>
  </w:style>
  <w:style w:type="character" w:styleId="lev">
    <w:name w:val="Strong"/>
    <w:basedOn w:val="Policepardfaut"/>
    <w:uiPriority w:val="22"/>
    <w:rsid w:val="00415E12"/>
    <w:rPr>
      <w:b/>
    </w:rPr>
  </w:style>
  <w:style w:type="character" w:customStyle="1" w:styleId="En-tteCar">
    <w:name w:val="En-tête Car"/>
    <w:basedOn w:val="Policepardfaut"/>
    <w:link w:val="En-tte"/>
    <w:rsid w:val="00415E12"/>
    <w:rPr>
      <w:rFonts w:ascii="Times New Roman" w:eastAsia="Times New Roman" w:hAnsi="Times New Roman" w:cs="Times New Roman"/>
      <w:sz w:val="22"/>
      <w:szCs w:val="24"/>
      <w:lang w:eastAsia="fr-FR"/>
    </w:rPr>
  </w:style>
  <w:style w:type="character" w:customStyle="1" w:styleId="gras">
    <w:name w:val="gras"/>
    <w:basedOn w:val="Policepardfaut"/>
    <w:rsid w:val="00415E12"/>
  </w:style>
  <w:style w:type="table" w:styleId="Grille">
    <w:name w:val="Table Grid"/>
    <w:basedOn w:val="TableauNormal"/>
    <w:rsid w:val="00415E12"/>
    <w:pPr>
      <w:spacing w:before="40" w:after="40"/>
    </w:pPr>
    <w:rPr>
      <w:rFonts w:ascii="Cambria" w:eastAsia="Times New Roman" w:hAnsi="Cambria" w:cs="Times New Roman"/>
      <w:sz w:val="18"/>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rsid w:val="00415E12"/>
    <w:rPr>
      <w:color w:val="0000FF"/>
      <w:u w:val="single"/>
    </w:rPr>
  </w:style>
  <w:style w:type="character" w:styleId="Lienhypertextesuivi">
    <w:name w:val="FollowedHyperlink"/>
    <w:basedOn w:val="Policepardfaut"/>
    <w:rsid w:val="00415E12"/>
    <w:rPr>
      <w:color w:val="800080"/>
      <w:u w:val="single"/>
    </w:rPr>
  </w:style>
  <w:style w:type="paragraph" w:customStyle="1" w:styleId="Listepuce2">
    <w:name w:val="Liste à puce 2"/>
    <w:basedOn w:val="Normal"/>
    <w:next w:val="Normal"/>
    <w:qFormat/>
    <w:rsid w:val="00415E12"/>
    <w:pPr>
      <w:numPr>
        <w:numId w:val="1"/>
      </w:numPr>
    </w:pPr>
  </w:style>
  <w:style w:type="paragraph" w:styleId="Listepuces">
    <w:name w:val="List Bullet"/>
    <w:basedOn w:val="Normal"/>
    <w:next w:val="Normal"/>
    <w:rsid w:val="00415E12"/>
    <w:pPr>
      <w:numPr>
        <w:numId w:val="3"/>
      </w:numPr>
      <w:spacing w:before="60"/>
    </w:pPr>
  </w:style>
  <w:style w:type="character" w:styleId="Marquedannotation">
    <w:name w:val="annotation reference"/>
    <w:basedOn w:val="Policepardfaut"/>
    <w:rsid w:val="00415E12"/>
    <w:rPr>
      <w:sz w:val="18"/>
      <w:szCs w:val="18"/>
    </w:rPr>
  </w:style>
  <w:style w:type="character" w:styleId="Marquedenotedefin">
    <w:name w:val="endnote reference"/>
    <w:basedOn w:val="Policepardfaut"/>
    <w:rsid w:val="00415E12"/>
    <w:rPr>
      <w:rFonts w:ascii="Times New Roman" w:hAnsi="Times New Roman"/>
      <w:dstrike w:val="0"/>
      <w:sz w:val="22"/>
      <w:vertAlign w:val="baseline"/>
    </w:rPr>
  </w:style>
  <w:style w:type="character" w:styleId="Marquenotebasdepage">
    <w:name w:val="footnote reference"/>
    <w:basedOn w:val="Policepardfaut"/>
    <w:rsid w:val="00415E12"/>
    <w:rPr>
      <w:vertAlign w:val="superscript"/>
    </w:rPr>
  </w:style>
  <w:style w:type="paragraph" w:styleId="NormalWeb">
    <w:name w:val="Normal (Web)"/>
    <w:basedOn w:val="Normal"/>
    <w:uiPriority w:val="99"/>
    <w:rsid w:val="00415E12"/>
    <w:pPr>
      <w:spacing w:beforeLines="1" w:afterLines="1"/>
      <w:jc w:val="left"/>
    </w:pPr>
    <w:rPr>
      <w:rFonts w:ascii="Times" w:hAnsi="Times"/>
      <w:sz w:val="20"/>
      <w:szCs w:val="20"/>
    </w:rPr>
  </w:style>
  <w:style w:type="character" w:customStyle="1" w:styleId="NotedebasdepageCar">
    <w:name w:val="Note de bas de page Car"/>
    <w:basedOn w:val="Policepardfaut"/>
    <w:link w:val="Notedebasdepage"/>
    <w:rsid w:val="00415E12"/>
    <w:rPr>
      <w:rFonts w:ascii="Times New Roman" w:eastAsia="Times New Roman" w:hAnsi="Times New Roman" w:cs="Times New Roman"/>
      <w:szCs w:val="24"/>
      <w:lang w:eastAsia="fr-FR"/>
    </w:rPr>
  </w:style>
  <w:style w:type="character" w:customStyle="1" w:styleId="NotedefinCar">
    <w:name w:val="Note de fin Car"/>
    <w:basedOn w:val="Policepardfaut"/>
    <w:link w:val="Notedefin"/>
    <w:rsid w:val="00415E12"/>
    <w:rPr>
      <w:rFonts w:ascii="Times New Roman" w:eastAsia="Times New Roman" w:hAnsi="Times New Roman" w:cs="Times New Roman"/>
      <w:szCs w:val="24"/>
      <w:lang w:eastAsia="fr-FR"/>
    </w:rPr>
  </w:style>
  <w:style w:type="paragraph" w:styleId="Objetducommentaire">
    <w:name w:val="annotation subject"/>
    <w:basedOn w:val="Commentaire"/>
    <w:next w:val="Commentaire"/>
    <w:link w:val="ObjetducommentaireCar"/>
    <w:rsid w:val="00415E12"/>
    <w:rPr>
      <w:b/>
      <w:bCs/>
      <w:sz w:val="24"/>
    </w:rPr>
  </w:style>
  <w:style w:type="character" w:customStyle="1" w:styleId="ObjetducommentaireCar">
    <w:name w:val="Objet du commentaire Car"/>
    <w:basedOn w:val="CommentaireCar"/>
    <w:link w:val="Objetducommentaire"/>
    <w:rsid w:val="00415E12"/>
    <w:rPr>
      <w:rFonts w:ascii="Times New Roman" w:eastAsia="Times New Roman" w:hAnsi="Times New Roman" w:cs="Times New Roman"/>
      <w:b/>
      <w:bCs/>
      <w:sz w:val="24"/>
      <w:szCs w:val="24"/>
      <w:lang w:eastAsia="fr-FR"/>
    </w:rPr>
  </w:style>
  <w:style w:type="paragraph" w:styleId="Paragraphedeliste">
    <w:name w:val="List Paragraph"/>
    <w:basedOn w:val="Normal"/>
    <w:uiPriority w:val="34"/>
    <w:qFormat/>
    <w:rsid w:val="00415E12"/>
    <w:pPr>
      <w:ind w:left="720"/>
      <w:contextualSpacing/>
      <w:jc w:val="left"/>
    </w:pPr>
    <w:rPr>
      <w:rFonts w:ascii="Cambria" w:eastAsia="Cambria" w:hAnsi="Cambria"/>
      <w:sz w:val="24"/>
      <w:lang w:eastAsia="en-US"/>
    </w:rPr>
  </w:style>
  <w:style w:type="character" w:customStyle="1" w:styleId="PieddepageCar">
    <w:name w:val="Pied de page Car"/>
    <w:basedOn w:val="Policepardfaut"/>
    <w:link w:val="Pieddepage"/>
    <w:uiPriority w:val="99"/>
    <w:rsid w:val="00415E12"/>
    <w:rPr>
      <w:rFonts w:ascii="Times New Roman" w:eastAsia="Times New Roman" w:hAnsi="Times New Roman" w:cs="Times New Roman"/>
      <w:szCs w:val="24"/>
      <w:lang w:eastAsia="fr-FR"/>
    </w:rPr>
  </w:style>
  <w:style w:type="paragraph" w:customStyle="1" w:styleId="Rfrence">
    <w:name w:val="Référence"/>
    <w:basedOn w:val="Normal"/>
    <w:qFormat/>
    <w:rsid w:val="00415E12"/>
    <w:pPr>
      <w:widowControl w:val="0"/>
      <w:autoSpaceDE w:val="0"/>
      <w:autoSpaceDN w:val="0"/>
      <w:adjustRightInd w:val="0"/>
      <w:ind w:left="709" w:hanging="709"/>
    </w:pPr>
    <w:rPr>
      <w:rFonts w:cs="Arial"/>
    </w:rPr>
  </w:style>
  <w:style w:type="paragraph" w:styleId="Sous-titre">
    <w:name w:val="Subtitle"/>
    <w:basedOn w:val="Normal"/>
    <w:link w:val="Sous-titreCar"/>
    <w:qFormat/>
    <w:rsid w:val="00415E12"/>
    <w:rPr>
      <w:rFonts w:ascii="Times" w:eastAsia="Times" w:hAnsi="Times"/>
      <w:b/>
      <w:sz w:val="24"/>
      <w:szCs w:val="20"/>
    </w:rPr>
  </w:style>
  <w:style w:type="character" w:customStyle="1" w:styleId="Sous-titreCar">
    <w:name w:val="Sous-titre Car"/>
    <w:basedOn w:val="Policepardfaut"/>
    <w:link w:val="Sous-titre"/>
    <w:rsid w:val="00415E12"/>
    <w:rPr>
      <w:rFonts w:ascii="Times" w:eastAsia="Times" w:hAnsi="Times" w:cs="Times New Roman"/>
      <w:b/>
      <w:sz w:val="24"/>
      <w:lang w:eastAsia="fr-FR"/>
    </w:rPr>
  </w:style>
  <w:style w:type="character" w:customStyle="1" w:styleId="st">
    <w:name w:val="st"/>
    <w:basedOn w:val="Policepardfaut"/>
    <w:rsid w:val="00415E12"/>
  </w:style>
  <w:style w:type="paragraph" w:styleId="Tabledesillustrations">
    <w:name w:val="table of figures"/>
    <w:basedOn w:val="Normal"/>
    <w:next w:val="Normal"/>
    <w:uiPriority w:val="99"/>
    <w:rsid w:val="00415E12"/>
    <w:pPr>
      <w:tabs>
        <w:tab w:val="left" w:pos="993"/>
        <w:tab w:val="left" w:pos="8930"/>
      </w:tabs>
      <w:spacing w:before="60"/>
      <w:ind w:left="993" w:right="567" w:hanging="993"/>
      <w:jc w:val="left"/>
    </w:pPr>
    <w:rPr>
      <w:noProof/>
      <w:sz w:val="20"/>
    </w:rPr>
  </w:style>
  <w:style w:type="paragraph" w:styleId="Textedebulles">
    <w:name w:val="Balloon Text"/>
    <w:basedOn w:val="Normal"/>
    <w:link w:val="TextedebullesCar"/>
    <w:rsid w:val="00415E12"/>
    <w:rPr>
      <w:rFonts w:ascii="Lucida Grande" w:hAnsi="Lucida Grande"/>
      <w:sz w:val="18"/>
      <w:szCs w:val="18"/>
    </w:rPr>
  </w:style>
  <w:style w:type="character" w:customStyle="1" w:styleId="TextedebullesCar">
    <w:name w:val="Texte de bulles Car"/>
    <w:basedOn w:val="Policepardfaut"/>
    <w:link w:val="Textedebulles"/>
    <w:rsid w:val="00415E12"/>
    <w:rPr>
      <w:rFonts w:ascii="Lucida Grande" w:eastAsia="Times New Roman" w:hAnsi="Lucida Grande" w:cs="Times New Roman"/>
      <w:sz w:val="18"/>
      <w:szCs w:val="18"/>
      <w:lang w:eastAsia="fr-FR"/>
    </w:rPr>
  </w:style>
  <w:style w:type="character" w:customStyle="1" w:styleId="Titre1Car">
    <w:name w:val="Titre 1 Car"/>
    <w:basedOn w:val="Policepardfaut"/>
    <w:link w:val="Titre1"/>
    <w:rsid w:val="00415E12"/>
    <w:rPr>
      <w:rFonts w:ascii="Times New Roman" w:eastAsia="Times New Roman" w:hAnsi="Times New Roman" w:cs="Times New Roman"/>
      <w:b/>
      <w:caps/>
      <w:sz w:val="22"/>
      <w:szCs w:val="24"/>
      <w:lang w:eastAsia="fr-FR"/>
    </w:rPr>
  </w:style>
  <w:style w:type="character" w:customStyle="1" w:styleId="Titre2Car">
    <w:name w:val="Titre 2 Car"/>
    <w:basedOn w:val="Policepardfaut"/>
    <w:link w:val="Titre2"/>
    <w:rsid w:val="00415E12"/>
    <w:rPr>
      <w:rFonts w:ascii="Times New Roman" w:eastAsia="Times New Roman" w:hAnsi="Times New Roman" w:cs="Times New Roman"/>
      <w:b/>
      <w:sz w:val="22"/>
      <w:szCs w:val="24"/>
      <w:lang w:eastAsia="fr-FR"/>
    </w:rPr>
  </w:style>
  <w:style w:type="character" w:customStyle="1" w:styleId="Titre3Car">
    <w:name w:val="Titre 3 Car"/>
    <w:basedOn w:val="Policepardfaut"/>
    <w:link w:val="Titre3"/>
    <w:rsid w:val="00415E12"/>
    <w:rPr>
      <w:rFonts w:ascii="Times New Roman" w:eastAsia="Times New Roman" w:hAnsi="Times New Roman" w:cs="Times New Roman"/>
      <w:sz w:val="22"/>
      <w:szCs w:val="24"/>
      <w:lang w:eastAsia="fr-FR"/>
    </w:rPr>
  </w:style>
  <w:style w:type="character" w:customStyle="1" w:styleId="Titre4Car">
    <w:name w:val="Titre 4 Car"/>
    <w:basedOn w:val="Policepardfaut"/>
    <w:link w:val="Titre4"/>
    <w:rsid w:val="00415E12"/>
    <w:rPr>
      <w:rFonts w:ascii="Times New Roman" w:eastAsia="Times New Roman" w:hAnsi="Times New Roman" w:cs="Times New Roman"/>
      <w:i/>
      <w:sz w:val="22"/>
      <w:szCs w:val="24"/>
      <w:lang w:eastAsia="fr-FR"/>
    </w:rPr>
  </w:style>
  <w:style w:type="character" w:customStyle="1" w:styleId="Titre5Car">
    <w:name w:val="Titre 5 Car"/>
    <w:basedOn w:val="Policepardfaut"/>
    <w:link w:val="Titre5"/>
    <w:rsid w:val="00415E12"/>
    <w:rPr>
      <w:rFonts w:ascii="Times New Roman" w:eastAsia="Times New Roman" w:hAnsi="Times New Roman" w:cs="Times New Roman"/>
      <w:sz w:val="22"/>
      <w:szCs w:val="24"/>
      <w:u w:val="single"/>
      <w:lang w:eastAsia="fr-FR"/>
    </w:rPr>
  </w:style>
  <w:style w:type="character" w:customStyle="1" w:styleId="Titre6Car">
    <w:name w:val="Titre 6 Car"/>
    <w:aliases w:val="Annexe Car"/>
    <w:basedOn w:val="Policepardfaut"/>
    <w:link w:val="Titre6"/>
    <w:rsid w:val="00415E12"/>
    <w:rPr>
      <w:rFonts w:ascii="Times New Roman" w:eastAsia="Times New Roman" w:hAnsi="Times New Roman" w:cs="Times New Roman"/>
      <w:b/>
      <w:caps/>
      <w:sz w:val="22"/>
      <w:szCs w:val="24"/>
      <w:lang w:eastAsia="fr-FR"/>
    </w:rPr>
  </w:style>
  <w:style w:type="character" w:customStyle="1" w:styleId="Titre7Car">
    <w:name w:val="Titre 7 Car"/>
    <w:basedOn w:val="Policepardfaut"/>
    <w:link w:val="Titre7"/>
    <w:rsid w:val="00415E12"/>
    <w:rPr>
      <w:rFonts w:ascii="Times New Roman" w:eastAsia="Times New Roman" w:hAnsi="Times New Roman" w:cs="Times New Roman"/>
      <w:sz w:val="22"/>
      <w:szCs w:val="24"/>
      <w:lang w:eastAsia="fr-FR"/>
    </w:rPr>
  </w:style>
  <w:style w:type="character" w:customStyle="1" w:styleId="Titre8Car">
    <w:name w:val="Titre 8 Car"/>
    <w:basedOn w:val="Policepardfaut"/>
    <w:link w:val="Titre8"/>
    <w:rsid w:val="00415E12"/>
    <w:rPr>
      <w:rFonts w:ascii="Times New Roman" w:eastAsia="Times New Roman" w:hAnsi="Times New Roman" w:cs="Times New Roman"/>
      <w:i/>
      <w:szCs w:val="24"/>
      <w:lang w:eastAsia="fr-FR"/>
    </w:rPr>
  </w:style>
  <w:style w:type="character" w:customStyle="1" w:styleId="Titre9Car">
    <w:name w:val="Titre 9 Car"/>
    <w:basedOn w:val="Policepardfaut"/>
    <w:link w:val="Titre9"/>
    <w:rsid w:val="00415E12"/>
    <w:rPr>
      <w:rFonts w:ascii="Times New Roman" w:eastAsia="Times New Roman" w:hAnsi="Times New Roman" w:cs="Times New Roman"/>
      <w:sz w:val="22"/>
      <w:szCs w:val="24"/>
      <w:lang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0"/>
    <w:lsdException w:name="toc 8" w:uiPriority="0"/>
    <w:lsdException w:name="toc 9" w:uiPriority="0"/>
    <w:lsdException w:name="footnote text" w:uiPriority="0"/>
    <w:lsdException w:name="annotation text" w:uiPriority="0"/>
    <w:lsdException w:name="header" w:uiPriority="0"/>
    <w:lsdException w:name="caption" w:semiHidden="0" w:uiPriority="0" w:unhideWhenUsed="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0"/>
    <w:lsdException w:name="Body Tex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E12"/>
    <w:pPr>
      <w:jc w:val="both"/>
    </w:pPr>
    <w:rPr>
      <w:rFonts w:ascii="Times New Roman" w:eastAsia="Times New Roman" w:hAnsi="Times New Roman" w:cs="Times New Roman"/>
      <w:sz w:val="22"/>
      <w:szCs w:val="24"/>
      <w:lang w:eastAsia="fr-FR"/>
    </w:rPr>
  </w:style>
  <w:style w:type="paragraph" w:styleId="Titre1">
    <w:name w:val="heading 1"/>
    <w:basedOn w:val="Normal"/>
    <w:next w:val="Normal"/>
    <w:link w:val="Titre1Car"/>
    <w:qFormat/>
    <w:rsid w:val="00415E12"/>
    <w:pPr>
      <w:numPr>
        <w:numId w:val="8"/>
      </w:numPr>
      <w:outlineLvl w:val="0"/>
    </w:pPr>
    <w:rPr>
      <w:b/>
      <w:caps/>
    </w:rPr>
  </w:style>
  <w:style w:type="paragraph" w:styleId="Titre2">
    <w:name w:val="heading 2"/>
    <w:basedOn w:val="Normal"/>
    <w:next w:val="Normal"/>
    <w:link w:val="Titre2Car"/>
    <w:qFormat/>
    <w:rsid w:val="00415E12"/>
    <w:pPr>
      <w:numPr>
        <w:ilvl w:val="1"/>
        <w:numId w:val="8"/>
      </w:numPr>
      <w:outlineLvl w:val="1"/>
    </w:pPr>
    <w:rPr>
      <w:b/>
    </w:rPr>
  </w:style>
  <w:style w:type="paragraph" w:styleId="Titre3">
    <w:name w:val="heading 3"/>
    <w:basedOn w:val="Normal"/>
    <w:next w:val="Normal"/>
    <w:link w:val="Titre3Car"/>
    <w:qFormat/>
    <w:rsid w:val="00415E12"/>
    <w:pPr>
      <w:numPr>
        <w:ilvl w:val="2"/>
        <w:numId w:val="8"/>
      </w:numPr>
      <w:outlineLvl w:val="2"/>
    </w:pPr>
  </w:style>
  <w:style w:type="paragraph" w:styleId="Titre4">
    <w:name w:val="heading 4"/>
    <w:basedOn w:val="Normal"/>
    <w:next w:val="Normal"/>
    <w:link w:val="Titre4Car"/>
    <w:qFormat/>
    <w:rsid w:val="00415E12"/>
    <w:pPr>
      <w:numPr>
        <w:ilvl w:val="3"/>
        <w:numId w:val="8"/>
      </w:numPr>
      <w:outlineLvl w:val="3"/>
    </w:pPr>
    <w:rPr>
      <w:i/>
    </w:rPr>
  </w:style>
  <w:style w:type="paragraph" w:styleId="Titre5">
    <w:name w:val="heading 5"/>
    <w:basedOn w:val="Normal"/>
    <w:next w:val="Normal"/>
    <w:link w:val="Titre5Car"/>
    <w:qFormat/>
    <w:rsid w:val="00415E12"/>
    <w:pPr>
      <w:numPr>
        <w:ilvl w:val="4"/>
        <w:numId w:val="8"/>
      </w:numPr>
      <w:outlineLvl w:val="4"/>
    </w:pPr>
    <w:rPr>
      <w:u w:val="single"/>
    </w:rPr>
  </w:style>
  <w:style w:type="paragraph" w:styleId="Titre6">
    <w:name w:val="heading 6"/>
    <w:aliases w:val="Annexe"/>
    <w:basedOn w:val="Normal"/>
    <w:next w:val="Normal"/>
    <w:link w:val="Titre6Car"/>
    <w:qFormat/>
    <w:rsid w:val="00415E12"/>
    <w:pPr>
      <w:ind w:left="1418" w:hanging="1418"/>
      <w:outlineLvl w:val="5"/>
    </w:pPr>
    <w:rPr>
      <w:b/>
      <w:caps/>
    </w:rPr>
  </w:style>
  <w:style w:type="paragraph" w:styleId="Titre7">
    <w:name w:val="heading 7"/>
    <w:basedOn w:val="Normal"/>
    <w:next w:val="Normal"/>
    <w:link w:val="Titre7Car"/>
    <w:qFormat/>
    <w:rsid w:val="00415E12"/>
    <w:pPr>
      <w:spacing w:after="100" w:afterAutospacing="1"/>
      <w:outlineLvl w:val="6"/>
    </w:pPr>
  </w:style>
  <w:style w:type="paragraph" w:styleId="Titre8">
    <w:name w:val="heading 8"/>
    <w:basedOn w:val="Normal"/>
    <w:next w:val="Normal"/>
    <w:link w:val="Titre8Car"/>
    <w:qFormat/>
    <w:rsid w:val="00415E12"/>
    <w:pPr>
      <w:spacing w:after="100" w:afterAutospacing="1"/>
      <w:outlineLvl w:val="7"/>
    </w:pPr>
    <w:rPr>
      <w:i/>
      <w:sz w:val="20"/>
    </w:rPr>
  </w:style>
  <w:style w:type="paragraph" w:styleId="Titre9">
    <w:name w:val="heading 9"/>
    <w:basedOn w:val="Normal"/>
    <w:next w:val="Normal"/>
    <w:link w:val="Titre9Car"/>
    <w:qFormat/>
    <w:rsid w:val="00415E12"/>
    <w:p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linas">
    <w:name w:val="Alinéas"/>
    <w:basedOn w:val="Normal"/>
    <w:next w:val="Normal"/>
    <w:pPr>
      <w:widowControl w:val="0"/>
      <w:ind w:left="851" w:hanging="851"/>
    </w:pPr>
  </w:style>
  <w:style w:type="paragraph" w:customStyle="1" w:styleId="Alineas-puces">
    <w:name w:val="Alineas - puces"/>
    <w:basedOn w:val="Alinas"/>
    <w:pPr>
      <w:ind w:hanging="567"/>
    </w:pPr>
  </w:style>
  <w:style w:type="paragraph" w:customStyle="1" w:styleId="Alinas2">
    <w:name w:val="Alinéas2"/>
    <w:basedOn w:val="Alinas"/>
    <w:pPr>
      <w:ind w:left="1700"/>
    </w:pPr>
  </w:style>
  <w:style w:type="paragraph" w:customStyle="1" w:styleId="Alineas3">
    <w:name w:val="Alineas3"/>
    <w:basedOn w:val="Alinas2"/>
    <w:pPr>
      <w:ind w:left="2560"/>
    </w:pPr>
  </w:style>
  <w:style w:type="character" w:customStyle="1" w:styleId="Appeldenotedefin">
    <w:name w:val="Appel de note de fin"/>
    <w:basedOn w:val="Policepardfaut"/>
    <w:rPr>
      <w:vertAlign w:val="baseline"/>
    </w:rPr>
  </w:style>
  <w:style w:type="character" w:customStyle="1" w:styleId="Appelnotedebasdep">
    <w:name w:val="Appel note de bas de p."/>
    <w:rPr>
      <w:rFonts w:ascii="Times" w:hAnsi="Times"/>
      <w:position w:val="0"/>
      <w:sz w:val="24"/>
      <w:vertAlign w:val="superscript"/>
    </w:rPr>
  </w:style>
  <w:style w:type="paragraph" w:styleId="Commentaire">
    <w:name w:val="annotation text"/>
    <w:basedOn w:val="Normal"/>
    <w:link w:val="CommentaireCar"/>
    <w:rsid w:val="00415E12"/>
  </w:style>
  <w:style w:type="paragraph" w:styleId="En-tte">
    <w:name w:val="header"/>
    <w:basedOn w:val="Normal"/>
    <w:link w:val="En-tteCar"/>
    <w:rsid w:val="00415E12"/>
    <w:pPr>
      <w:tabs>
        <w:tab w:val="center" w:pos="4536"/>
        <w:tab w:val="right" w:pos="9072"/>
      </w:tabs>
      <w:jc w:val="center"/>
    </w:pPr>
  </w:style>
  <w:style w:type="paragraph" w:styleId="Lgende">
    <w:name w:val="caption"/>
    <w:basedOn w:val="Normal"/>
    <w:next w:val="Normal"/>
    <w:rsid w:val="00415E12"/>
    <w:pPr>
      <w:spacing w:after="200"/>
      <w:ind w:left="1134" w:hanging="1134"/>
    </w:pPr>
    <w:rPr>
      <w:b/>
      <w:bCs/>
      <w:szCs w:val="18"/>
    </w:rPr>
  </w:style>
  <w:style w:type="character" w:customStyle="1" w:styleId="Marquedecommentaire">
    <w:name w:val="Marque de commentaire"/>
    <w:basedOn w:val="Policepardfaut"/>
    <w:rPr>
      <w:sz w:val="16"/>
    </w:rPr>
  </w:style>
  <w:style w:type="paragraph" w:customStyle="1" w:styleId="Normalinterlignesimple">
    <w:name w:val="Normal interligne simple"/>
    <w:basedOn w:val="Normal"/>
  </w:style>
  <w:style w:type="paragraph" w:styleId="Notedebasdepage">
    <w:name w:val="footnote text"/>
    <w:basedOn w:val="Normal"/>
    <w:link w:val="NotedebasdepageCar"/>
    <w:rsid w:val="00415E12"/>
    <w:pPr>
      <w:spacing w:after="240"/>
      <w:ind w:left="709" w:hanging="709"/>
    </w:pPr>
    <w:rPr>
      <w:sz w:val="20"/>
    </w:rPr>
  </w:style>
  <w:style w:type="paragraph" w:styleId="Notedefin">
    <w:name w:val="endnote text"/>
    <w:basedOn w:val="Normal"/>
    <w:link w:val="NotedefinCar"/>
    <w:rsid w:val="00415E12"/>
    <w:pPr>
      <w:ind w:left="709" w:hanging="709"/>
    </w:pPr>
    <w:rPr>
      <w:sz w:val="20"/>
    </w:rPr>
  </w:style>
  <w:style w:type="paragraph" w:customStyle="1" w:styleId="Notessoustableau">
    <w:name w:val="Notes sous tableau"/>
    <w:basedOn w:val="Normal"/>
    <w:next w:val="Normal"/>
    <w:rsid w:val="00415E12"/>
    <w:pPr>
      <w:ind w:left="709" w:hanging="709"/>
    </w:pPr>
    <w:rPr>
      <w:i/>
      <w:sz w:val="20"/>
    </w:rPr>
  </w:style>
  <w:style w:type="character" w:styleId="Numrodepage">
    <w:name w:val="page number"/>
    <w:basedOn w:val="Policepardfaut"/>
    <w:rsid w:val="00415E12"/>
  </w:style>
  <w:style w:type="paragraph" w:styleId="Pieddepage">
    <w:name w:val="footer"/>
    <w:basedOn w:val="Normal"/>
    <w:link w:val="PieddepageCar"/>
    <w:uiPriority w:val="99"/>
    <w:rsid w:val="00415E12"/>
    <w:pPr>
      <w:spacing w:after="240"/>
      <w:ind w:left="1702" w:hanging="851"/>
    </w:pPr>
    <w:rPr>
      <w:sz w:val="20"/>
    </w:rPr>
  </w:style>
  <w:style w:type="paragraph" w:customStyle="1" w:styleId="PostScript">
    <w:name w:val="PostScript"/>
    <w:basedOn w:val="Normal"/>
    <w:next w:val="Normal"/>
    <w:pPr>
      <w:jc w:val="left"/>
    </w:pPr>
    <w:rPr>
      <w:rFonts w:ascii="New York" w:hAnsi="New York"/>
      <w:b/>
      <w:vanish/>
      <w:sz w:val="20"/>
    </w:rPr>
  </w:style>
  <w:style w:type="paragraph" w:customStyle="1" w:styleId="Rfrences">
    <w:name w:val="Références"/>
    <w:basedOn w:val="Normal"/>
    <w:pPr>
      <w:spacing w:after="240"/>
      <w:ind w:left="851" w:hanging="851"/>
    </w:pPr>
  </w:style>
  <w:style w:type="paragraph" w:styleId="Textebrut">
    <w:name w:val="Plain Text"/>
    <w:basedOn w:val="Normal"/>
    <w:rPr>
      <w:rFonts w:ascii="Courier" w:hAnsi="Courier"/>
    </w:rPr>
  </w:style>
  <w:style w:type="paragraph" w:customStyle="1" w:styleId="tiret1">
    <w:name w:val="tiret 1"/>
    <w:basedOn w:val="Normal"/>
    <w:pPr>
      <w:tabs>
        <w:tab w:val="left" w:pos="300"/>
      </w:tabs>
      <w:ind w:left="300" w:hanging="300"/>
    </w:pPr>
  </w:style>
  <w:style w:type="paragraph" w:customStyle="1" w:styleId="Titrefigurecentr">
    <w:name w:val="Titre figure centré"/>
    <w:basedOn w:val="Normal"/>
    <w:next w:val="Normal"/>
    <w:pPr>
      <w:spacing w:before="240" w:after="720"/>
      <w:jc w:val="center"/>
    </w:pPr>
    <w:rPr>
      <w:b/>
    </w:rPr>
  </w:style>
  <w:style w:type="paragraph" w:customStyle="1" w:styleId="Titrefigurenoncentr">
    <w:name w:val="Titre figure non centré"/>
    <w:basedOn w:val="Normal"/>
    <w:next w:val="Normal"/>
    <w:pPr>
      <w:spacing w:before="240" w:after="720"/>
      <w:ind w:left="1701" w:hanging="1701"/>
    </w:pPr>
    <w:rPr>
      <w:b/>
    </w:rPr>
  </w:style>
  <w:style w:type="paragraph" w:customStyle="1" w:styleId="Titretableaucentr">
    <w:name w:val="Titre tableau centré"/>
    <w:basedOn w:val="Normal"/>
    <w:next w:val="Normalinterlignesimple"/>
    <w:pPr>
      <w:spacing w:after="240"/>
      <w:jc w:val="center"/>
    </w:pPr>
    <w:rPr>
      <w:b/>
    </w:rPr>
  </w:style>
  <w:style w:type="paragraph" w:customStyle="1" w:styleId="Titretableaunoncentr">
    <w:name w:val="Titre tableau non centré"/>
    <w:basedOn w:val="Normal"/>
    <w:next w:val="Normalinterlignesimple"/>
    <w:pPr>
      <w:spacing w:after="240"/>
      <w:ind w:left="1701" w:hanging="1701"/>
    </w:pPr>
    <w:rPr>
      <w:b/>
    </w:rPr>
  </w:style>
  <w:style w:type="paragraph" w:styleId="TM1">
    <w:name w:val="toc 1"/>
    <w:basedOn w:val="Normal"/>
    <w:next w:val="Normal"/>
    <w:autoRedefine/>
    <w:uiPriority w:val="39"/>
    <w:rsid w:val="00415E12"/>
    <w:pPr>
      <w:spacing w:before="240" w:after="120"/>
      <w:jc w:val="left"/>
    </w:pPr>
    <w:rPr>
      <w:rFonts w:ascii="Cambria" w:hAnsi="Cambria"/>
      <w:b/>
      <w:caps/>
      <w:szCs w:val="22"/>
      <w:u w:val="single"/>
    </w:rPr>
  </w:style>
  <w:style w:type="paragraph" w:styleId="TM9">
    <w:name w:val="toc 9"/>
    <w:basedOn w:val="Normal"/>
    <w:autoRedefine/>
    <w:rsid w:val="00415E12"/>
    <w:pPr>
      <w:jc w:val="left"/>
    </w:pPr>
    <w:rPr>
      <w:rFonts w:ascii="Cambria" w:hAnsi="Cambria"/>
      <w:szCs w:val="22"/>
    </w:rPr>
  </w:style>
  <w:style w:type="paragraph" w:styleId="TM2">
    <w:name w:val="toc 2"/>
    <w:basedOn w:val="Normal"/>
    <w:next w:val="TM8"/>
    <w:autoRedefine/>
    <w:uiPriority w:val="39"/>
    <w:rsid w:val="00415E12"/>
    <w:pPr>
      <w:jc w:val="left"/>
    </w:pPr>
    <w:rPr>
      <w:rFonts w:ascii="Cambria" w:hAnsi="Cambria"/>
      <w:b/>
      <w:smallCaps/>
      <w:szCs w:val="22"/>
    </w:rPr>
  </w:style>
  <w:style w:type="paragraph" w:styleId="TM8">
    <w:name w:val="toc 8"/>
    <w:basedOn w:val="Normal"/>
    <w:next w:val="TM9"/>
    <w:autoRedefine/>
    <w:rsid w:val="00415E12"/>
    <w:pPr>
      <w:jc w:val="left"/>
    </w:pPr>
    <w:rPr>
      <w:rFonts w:ascii="Cambria" w:hAnsi="Cambria"/>
      <w:szCs w:val="22"/>
    </w:rPr>
  </w:style>
  <w:style w:type="paragraph" w:styleId="TM3">
    <w:name w:val="toc 3"/>
    <w:basedOn w:val="Normal"/>
    <w:next w:val="TM9"/>
    <w:autoRedefine/>
    <w:uiPriority w:val="39"/>
    <w:rsid w:val="00415E12"/>
    <w:pPr>
      <w:jc w:val="left"/>
    </w:pPr>
    <w:rPr>
      <w:rFonts w:ascii="Cambria" w:hAnsi="Cambria"/>
      <w:smallCaps/>
      <w:szCs w:val="22"/>
    </w:rPr>
  </w:style>
  <w:style w:type="paragraph" w:styleId="TM4">
    <w:name w:val="toc 4"/>
    <w:basedOn w:val="Normal"/>
    <w:next w:val="TM9"/>
    <w:autoRedefine/>
    <w:uiPriority w:val="39"/>
    <w:rsid w:val="00415E12"/>
    <w:pPr>
      <w:jc w:val="left"/>
    </w:pPr>
    <w:rPr>
      <w:rFonts w:ascii="Cambria" w:hAnsi="Cambria"/>
      <w:szCs w:val="22"/>
    </w:rPr>
  </w:style>
  <w:style w:type="paragraph" w:styleId="TM5">
    <w:name w:val="toc 5"/>
    <w:basedOn w:val="Normal"/>
    <w:next w:val="TM9"/>
    <w:autoRedefine/>
    <w:rsid w:val="00415E12"/>
    <w:pPr>
      <w:jc w:val="left"/>
    </w:pPr>
    <w:rPr>
      <w:rFonts w:ascii="Cambria" w:hAnsi="Cambria"/>
      <w:szCs w:val="22"/>
    </w:rPr>
  </w:style>
  <w:style w:type="paragraph" w:styleId="TM6">
    <w:name w:val="toc 6"/>
    <w:basedOn w:val="Normal"/>
    <w:next w:val="TM9"/>
    <w:autoRedefine/>
    <w:uiPriority w:val="39"/>
    <w:rsid w:val="00415E12"/>
    <w:pPr>
      <w:jc w:val="left"/>
    </w:pPr>
    <w:rPr>
      <w:rFonts w:ascii="Cambria" w:hAnsi="Cambria"/>
      <w:szCs w:val="22"/>
    </w:rPr>
  </w:style>
  <w:style w:type="paragraph" w:styleId="TM7">
    <w:name w:val="toc 7"/>
    <w:basedOn w:val="Normal"/>
    <w:next w:val="TM9"/>
    <w:autoRedefine/>
    <w:rsid w:val="00415E12"/>
    <w:pPr>
      <w:jc w:val="left"/>
    </w:pPr>
    <w:rPr>
      <w:rFonts w:ascii="Cambria" w:hAnsi="Cambria"/>
      <w:szCs w:val="22"/>
    </w:rPr>
  </w:style>
  <w:style w:type="paragraph" w:customStyle="1" w:styleId="Variablesdeformule">
    <w:name w:val="Variables de formule"/>
    <w:basedOn w:val="Normal"/>
    <w:next w:val="Normal"/>
    <w:pPr>
      <w:tabs>
        <w:tab w:val="left" w:pos="851"/>
      </w:tabs>
      <w:ind w:left="1701" w:hanging="1701"/>
    </w:pPr>
  </w:style>
  <w:style w:type="character" w:styleId="Accentuation">
    <w:name w:val="Emphasis"/>
    <w:basedOn w:val="Policepardfaut"/>
    <w:uiPriority w:val="20"/>
    <w:rsid w:val="00415E12"/>
    <w:rPr>
      <w:i/>
    </w:rPr>
  </w:style>
  <w:style w:type="character" w:customStyle="1" w:styleId="CommentaireCar">
    <w:name w:val="Commentaire Car"/>
    <w:basedOn w:val="Policepardfaut"/>
    <w:link w:val="Commentaire"/>
    <w:rsid w:val="00415E12"/>
    <w:rPr>
      <w:rFonts w:ascii="Times New Roman" w:eastAsia="Times New Roman" w:hAnsi="Times New Roman" w:cs="Times New Roman"/>
      <w:sz w:val="24"/>
      <w:szCs w:val="24"/>
      <w:lang w:eastAsia="fr-FR"/>
    </w:rPr>
  </w:style>
  <w:style w:type="paragraph" w:styleId="Corpsdetexte">
    <w:name w:val="Body Text"/>
    <w:basedOn w:val="Normal"/>
    <w:link w:val="CorpsdetexteCar"/>
    <w:rsid w:val="00415E12"/>
    <w:pPr>
      <w:spacing w:after="120"/>
    </w:pPr>
    <w:rPr>
      <w:rFonts w:ascii="Times" w:hAnsi="Times"/>
    </w:rPr>
  </w:style>
  <w:style w:type="character" w:customStyle="1" w:styleId="CorpsdetexteCar">
    <w:name w:val="Corps de texte Car"/>
    <w:basedOn w:val="Policepardfaut"/>
    <w:link w:val="Corpsdetexte"/>
    <w:rsid w:val="00415E12"/>
    <w:rPr>
      <w:rFonts w:ascii="Times" w:eastAsia="Times New Roman" w:hAnsi="Times" w:cs="Times New Roman"/>
      <w:sz w:val="24"/>
      <w:lang w:eastAsia="fr-FR"/>
    </w:rPr>
  </w:style>
  <w:style w:type="paragraph" w:customStyle="1" w:styleId="corpsdetexte0">
    <w:name w:val="corps de texte"/>
    <w:basedOn w:val="Normal"/>
    <w:rsid w:val="00415E12"/>
    <w:pPr>
      <w:spacing w:before="120" w:after="120" w:line="240" w:lineRule="atLeast"/>
    </w:pPr>
    <w:rPr>
      <w:rFonts w:ascii="Trebuchet MS" w:hAnsi="Trebuchet MS"/>
      <w:sz w:val="18"/>
    </w:rPr>
  </w:style>
  <w:style w:type="character" w:styleId="lev">
    <w:name w:val="Strong"/>
    <w:basedOn w:val="Policepardfaut"/>
    <w:uiPriority w:val="22"/>
    <w:rsid w:val="00415E12"/>
    <w:rPr>
      <w:b/>
    </w:rPr>
  </w:style>
  <w:style w:type="character" w:customStyle="1" w:styleId="En-tteCar">
    <w:name w:val="En-tête Car"/>
    <w:basedOn w:val="Policepardfaut"/>
    <w:link w:val="En-tte"/>
    <w:rsid w:val="00415E12"/>
    <w:rPr>
      <w:rFonts w:ascii="Times New Roman" w:eastAsia="Times New Roman" w:hAnsi="Times New Roman" w:cs="Times New Roman"/>
      <w:sz w:val="22"/>
      <w:szCs w:val="24"/>
      <w:lang w:eastAsia="fr-FR"/>
    </w:rPr>
  </w:style>
  <w:style w:type="character" w:customStyle="1" w:styleId="gras">
    <w:name w:val="gras"/>
    <w:basedOn w:val="Policepardfaut"/>
    <w:rsid w:val="00415E12"/>
  </w:style>
  <w:style w:type="table" w:styleId="Grille">
    <w:name w:val="Table Grid"/>
    <w:basedOn w:val="TableauNormal"/>
    <w:rsid w:val="00415E12"/>
    <w:pPr>
      <w:spacing w:before="40" w:after="40"/>
    </w:pPr>
    <w:rPr>
      <w:rFonts w:ascii="Cambria" w:eastAsia="Times New Roman" w:hAnsi="Cambria" w:cs="Times New Roman"/>
      <w:sz w:val="18"/>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rsid w:val="00415E12"/>
    <w:rPr>
      <w:color w:val="0000FF"/>
      <w:u w:val="single"/>
    </w:rPr>
  </w:style>
  <w:style w:type="character" w:styleId="Lienhypertextesuivi">
    <w:name w:val="FollowedHyperlink"/>
    <w:basedOn w:val="Policepardfaut"/>
    <w:rsid w:val="00415E12"/>
    <w:rPr>
      <w:color w:val="800080"/>
      <w:u w:val="single"/>
    </w:rPr>
  </w:style>
  <w:style w:type="paragraph" w:customStyle="1" w:styleId="Listepuce2">
    <w:name w:val="Liste à puce 2"/>
    <w:basedOn w:val="Normal"/>
    <w:next w:val="Normal"/>
    <w:qFormat/>
    <w:rsid w:val="00415E12"/>
    <w:pPr>
      <w:numPr>
        <w:numId w:val="1"/>
      </w:numPr>
    </w:pPr>
  </w:style>
  <w:style w:type="paragraph" w:styleId="Listepuces">
    <w:name w:val="List Bullet"/>
    <w:basedOn w:val="Normal"/>
    <w:next w:val="Normal"/>
    <w:rsid w:val="00415E12"/>
    <w:pPr>
      <w:numPr>
        <w:numId w:val="3"/>
      </w:numPr>
      <w:spacing w:before="60"/>
    </w:pPr>
  </w:style>
  <w:style w:type="character" w:styleId="Marquedannotation">
    <w:name w:val="annotation reference"/>
    <w:basedOn w:val="Policepardfaut"/>
    <w:rsid w:val="00415E12"/>
    <w:rPr>
      <w:sz w:val="18"/>
      <w:szCs w:val="18"/>
    </w:rPr>
  </w:style>
  <w:style w:type="character" w:styleId="Marquedenotedefin">
    <w:name w:val="endnote reference"/>
    <w:basedOn w:val="Policepardfaut"/>
    <w:rsid w:val="00415E12"/>
    <w:rPr>
      <w:rFonts w:ascii="Times New Roman" w:hAnsi="Times New Roman"/>
      <w:dstrike w:val="0"/>
      <w:sz w:val="22"/>
      <w:vertAlign w:val="baseline"/>
    </w:rPr>
  </w:style>
  <w:style w:type="character" w:styleId="Marquenotebasdepage">
    <w:name w:val="footnote reference"/>
    <w:basedOn w:val="Policepardfaut"/>
    <w:rsid w:val="00415E12"/>
    <w:rPr>
      <w:vertAlign w:val="superscript"/>
    </w:rPr>
  </w:style>
  <w:style w:type="paragraph" w:styleId="NormalWeb">
    <w:name w:val="Normal (Web)"/>
    <w:basedOn w:val="Normal"/>
    <w:uiPriority w:val="99"/>
    <w:rsid w:val="00415E12"/>
    <w:pPr>
      <w:spacing w:beforeLines="1" w:afterLines="1"/>
      <w:jc w:val="left"/>
    </w:pPr>
    <w:rPr>
      <w:rFonts w:ascii="Times" w:hAnsi="Times"/>
      <w:sz w:val="20"/>
      <w:szCs w:val="20"/>
    </w:rPr>
  </w:style>
  <w:style w:type="character" w:customStyle="1" w:styleId="NotedebasdepageCar">
    <w:name w:val="Note de bas de page Car"/>
    <w:basedOn w:val="Policepardfaut"/>
    <w:link w:val="Notedebasdepage"/>
    <w:rsid w:val="00415E12"/>
    <w:rPr>
      <w:rFonts w:ascii="Times New Roman" w:eastAsia="Times New Roman" w:hAnsi="Times New Roman" w:cs="Times New Roman"/>
      <w:szCs w:val="24"/>
      <w:lang w:eastAsia="fr-FR"/>
    </w:rPr>
  </w:style>
  <w:style w:type="character" w:customStyle="1" w:styleId="NotedefinCar">
    <w:name w:val="Note de fin Car"/>
    <w:basedOn w:val="Policepardfaut"/>
    <w:link w:val="Notedefin"/>
    <w:rsid w:val="00415E12"/>
    <w:rPr>
      <w:rFonts w:ascii="Times New Roman" w:eastAsia="Times New Roman" w:hAnsi="Times New Roman" w:cs="Times New Roman"/>
      <w:szCs w:val="24"/>
      <w:lang w:eastAsia="fr-FR"/>
    </w:rPr>
  </w:style>
  <w:style w:type="paragraph" w:styleId="Objetducommentaire">
    <w:name w:val="annotation subject"/>
    <w:basedOn w:val="Commentaire"/>
    <w:next w:val="Commentaire"/>
    <w:link w:val="ObjetducommentaireCar"/>
    <w:rsid w:val="00415E12"/>
    <w:rPr>
      <w:b/>
      <w:bCs/>
      <w:sz w:val="24"/>
    </w:rPr>
  </w:style>
  <w:style w:type="character" w:customStyle="1" w:styleId="ObjetducommentaireCar">
    <w:name w:val="Objet du commentaire Car"/>
    <w:basedOn w:val="CommentaireCar"/>
    <w:link w:val="Objetducommentaire"/>
    <w:rsid w:val="00415E12"/>
    <w:rPr>
      <w:rFonts w:ascii="Times New Roman" w:eastAsia="Times New Roman" w:hAnsi="Times New Roman" w:cs="Times New Roman"/>
      <w:b/>
      <w:bCs/>
      <w:sz w:val="24"/>
      <w:szCs w:val="24"/>
      <w:lang w:eastAsia="fr-FR"/>
    </w:rPr>
  </w:style>
  <w:style w:type="paragraph" w:styleId="Paragraphedeliste">
    <w:name w:val="List Paragraph"/>
    <w:basedOn w:val="Normal"/>
    <w:uiPriority w:val="34"/>
    <w:qFormat/>
    <w:rsid w:val="00415E12"/>
    <w:pPr>
      <w:ind w:left="720"/>
      <w:contextualSpacing/>
      <w:jc w:val="left"/>
    </w:pPr>
    <w:rPr>
      <w:rFonts w:ascii="Cambria" w:eastAsia="Cambria" w:hAnsi="Cambria"/>
      <w:sz w:val="24"/>
      <w:lang w:eastAsia="en-US"/>
    </w:rPr>
  </w:style>
  <w:style w:type="character" w:customStyle="1" w:styleId="PieddepageCar">
    <w:name w:val="Pied de page Car"/>
    <w:basedOn w:val="Policepardfaut"/>
    <w:link w:val="Pieddepage"/>
    <w:uiPriority w:val="99"/>
    <w:rsid w:val="00415E12"/>
    <w:rPr>
      <w:rFonts w:ascii="Times New Roman" w:eastAsia="Times New Roman" w:hAnsi="Times New Roman" w:cs="Times New Roman"/>
      <w:szCs w:val="24"/>
      <w:lang w:eastAsia="fr-FR"/>
    </w:rPr>
  </w:style>
  <w:style w:type="paragraph" w:customStyle="1" w:styleId="Rfrence">
    <w:name w:val="Référence"/>
    <w:basedOn w:val="Normal"/>
    <w:qFormat/>
    <w:rsid w:val="00415E12"/>
    <w:pPr>
      <w:widowControl w:val="0"/>
      <w:autoSpaceDE w:val="0"/>
      <w:autoSpaceDN w:val="0"/>
      <w:adjustRightInd w:val="0"/>
      <w:ind w:left="709" w:hanging="709"/>
    </w:pPr>
    <w:rPr>
      <w:rFonts w:cs="Arial"/>
    </w:rPr>
  </w:style>
  <w:style w:type="paragraph" w:styleId="Sous-titre">
    <w:name w:val="Subtitle"/>
    <w:basedOn w:val="Normal"/>
    <w:link w:val="Sous-titreCar"/>
    <w:qFormat/>
    <w:rsid w:val="00415E12"/>
    <w:rPr>
      <w:rFonts w:ascii="Times" w:eastAsia="Times" w:hAnsi="Times"/>
      <w:b/>
      <w:sz w:val="24"/>
      <w:szCs w:val="20"/>
    </w:rPr>
  </w:style>
  <w:style w:type="character" w:customStyle="1" w:styleId="Sous-titreCar">
    <w:name w:val="Sous-titre Car"/>
    <w:basedOn w:val="Policepardfaut"/>
    <w:link w:val="Sous-titre"/>
    <w:rsid w:val="00415E12"/>
    <w:rPr>
      <w:rFonts w:ascii="Times" w:eastAsia="Times" w:hAnsi="Times" w:cs="Times New Roman"/>
      <w:b/>
      <w:sz w:val="24"/>
      <w:lang w:eastAsia="fr-FR"/>
    </w:rPr>
  </w:style>
  <w:style w:type="character" w:customStyle="1" w:styleId="st">
    <w:name w:val="st"/>
    <w:basedOn w:val="Policepardfaut"/>
    <w:rsid w:val="00415E12"/>
  </w:style>
  <w:style w:type="paragraph" w:styleId="Tabledesillustrations">
    <w:name w:val="table of figures"/>
    <w:basedOn w:val="Normal"/>
    <w:next w:val="Normal"/>
    <w:uiPriority w:val="99"/>
    <w:rsid w:val="00415E12"/>
    <w:pPr>
      <w:tabs>
        <w:tab w:val="left" w:pos="993"/>
        <w:tab w:val="left" w:pos="8930"/>
      </w:tabs>
      <w:spacing w:before="60"/>
      <w:ind w:left="993" w:right="567" w:hanging="993"/>
      <w:jc w:val="left"/>
    </w:pPr>
    <w:rPr>
      <w:noProof/>
      <w:sz w:val="20"/>
    </w:rPr>
  </w:style>
  <w:style w:type="paragraph" w:styleId="Textedebulles">
    <w:name w:val="Balloon Text"/>
    <w:basedOn w:val="Normal"/>
    <w:link w:val="TextedebullesCar"/>
    <w:rsid w:val="00415E12"/>
    <w:rPr>
      <w:rFonts w:ascii="Lucida Grande" w:hAnsi="Lucida Grande"/>
      <w:sz w:val="18"/>
      <w:szCs w:val="18"/>
    </w:rPr>
  </w:style>
  <w:style w:type="character" w:customStyle="1" w:styleId="TextedebullesCar">
    <w:name w:val="Texte de bulles Car"/>
    <w:basedOn w:val="Policepardfaut"/>
    <w:link w:val="Textedebulles"/>
    <w:rsid w:val="00415E12"/>
    <w:rPr>
      <w:rFonts w:ascii="Lucida Grande" w:eastAsia="Times New Roman" w:hAnsi="Lucida Grande" w:cs="Times New Roman"/>
      <w:sz w:val="18"/>
      <w:szCs w:val="18"/>
      <w:lang w:eastAsia="fr-FR"/>
    </w:rPr>
  </w:style>
  <w:style w:type="character" w:customStyle="1" w:styleId="Titre1Car">
    <w:name w:val="Titre 1 Car"/>
    <w:basedOn w:val="Policepardfaut"/>
    <w:link w:val="Titre1"/>
    <w:rsid w:val="00415E12"/>
    <w:rPr>
      <w:rFonts w:ascii="Times New Roman" w:eastAsia="Times New Roman" w:hAnsi="Times New Roman" w:cs="Times New Roman"/>
      <w:b/>
      <w:caps/>
      <w:sz w:val="22"/>
      <w:szCs w:val="24"/>
      <w:lang w:eastAsia="fr-FR"/>
    </w:rPr>
  </w:style>
  <w:style w:type="character" w:customStyle="1" w:styleId="Titre2Car">
    <w:name w:val="Titre 2 Car"/>
    <w:basedOn w:val="Policepardfaut"/>
    <w:link w:val="Titre2"/>
    <w:rsid w:val="00415E12"/>
    <w:rPr>
      <w:rFonts w:ascii="Times New Roman" w:eastAsia="Times New Roman" w:hAnsi="Times New Roman" w:cs="Times New Roman"/>
      <w:b/>
      <w:sz w:val="22"/>
      <w:szCs w:val="24"/>
      <w:lang w:eastAsia="fr-FR"/>
    </w:rPr>
  </w:style>
  <w:style w:type="character" w:customStyle="1" w:styleId="Titre3Car">
    <w:name w:val="Titre 3 Car"/>
    <w:basedOn w:val="Policepardfaut"/>
    <w:link w:val="Titre3"/>
    <w:rsid w:val="00415E12"/>
    <w:rPr>
      <w:rFonts w:ascii="Times New Roman" w:eastAsia="Times New Roman" w:hAnsi="Times New Roman" w:cs="Times New Roman"/>
      <w:sz w:val="22"/>
      <w:szCs w:val="24"/>
      <w:lang w:eastAsia="fr-FR"/>
    </w:rPr>
  </w:style>
  <w:style w:type="character" w:customStyle="1" w:styleId="Titre4Car">
    <w:name w:val="Titre 4 Car"/>
    <w:basedOn w:val="Policepardfaut"/>
    <w:link w:val="Titre4"/>
    <w:rsid w:val="00415E12"/>
    <w:rPr>
      <w:rFonts w:ascii="Times New Roman" w:eastAsia="Times New Roman" w:hAnsi="Times New Roman" w:cs="Times New Roman"/>
      <w:i/>
      <w:sz w:val="22"/>
      <w:szCs w:val="24"/>
      <w:lang w:eastAsia="fr-FR"/>
    </w:rPr>
  </w:style>
  <w:style w:type="character" w:customStyle="1" w:styleId="Titre5Car">
    <w:name w:val="Titre 5 Car"/>
    <w:basedOn w:val="Policepardfaut"/>
    <w:link w:val="Titre5"/>
    <w:rsid w:val="00415E12"/>
    <w:rPr>
      <w:rFonts w:ascii="Times New Roman" w:eastAsia="Times New Roman" w:hAnsi="Times New Roman" w:cs="Times New Roman"/>
      <w:sz w:val="22"/>
      <w:szCs w:val="24"/>
      <w:u w:val="single"/>
      <w:lang w:eastAsia="fr-FR"/>
    </w:rPr>
  </w:style>
  <w:style w:type="character" w:customStyle="1" w:styleId="Titre6Car">
    <w:name w:val="Titre 6 Car"/>
    <w:aliases w:val="Annexe Car"/>
    <w:basedOn w:val="Policepardfaut"/>
    <w:link w:val="Titre6"/>
    <w:rsid w:val="00415E12"/>
    <w:rPr>
      <w:rFonts w:ascii="Times New Roman" w:eastAsia="Times New Roman" w:hAnsi="Times New Roman" w:cs="Times New Roman"/>
      <w:b/>
      <w:caps/>
      <w:sz w:val="22"/>
      <w:szCs w:val="24"/>
      <w:lang w:eastAsia="fr-FR"/>
    </w:rPr>
  </w:style>
  <w:style w:type="character" w:customStyle="1" w:styleId="Titre7Car">
    <w:name w:val="Titre 7 Car"/>
    <w:basedOn w:val="Policepardfaut"/>
    <w:link w:val="Titre7"/>
    <w:rsid w:val="00415E12"/>
    <w:rPr>
      <w:rFonts w:ascii="Times New Roman" w:eastAsia="Times New Roman" w:hAnsi="Times New Roman" w:cs="Times New Roman"/>
      <w:sz w:val="22"/>
      <w:szCs w:val="24"/>
      <w:lang w:eastAsia="fr-FR"/>
    </w:rPr>
  </w:style>
  <w:style w:type="character" w:customStyle="1" w:styleId="Titre8Car">
    <w:name w:val="Titre 8 Car"/>
    <w:basedOn w:val="Policepardfaut"/>
    <w:link w:val="Titre8"/>
    <w:rsid w:val="00415E12"/>
    <w:rPr>
      <w:rFonts w:ascii="Times New Roman" w:eastAsia="Times New Roman" w:hAnsi="Times New Roman" w:cs="Times New Roman"/>
      <w:i/>
      <w:szCs w:val="24"/>
      <w:lang w:eastAsia="fr-FR"/>
    </w:rPr>
  </w:style>
  <w:style w:type="character" w:customStyle="1" w:styleId="Titre9Car">
    <w:name w:val="Titre 9 Car"/>
    <w:basedOn w:val="Policepardfaut"/>
    <w:link w:val="Titre9"/>
    <w:rsid w:val="00415E12"/>
    <w:rPr>
      <w:rFonts w:ascii="Times New Roman" w:eastAsia="Times New Roman" w:hAnsi="Times New Roman" w:cs="Times New Roman"/>
      <w:sz w:val="22"/>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97331">
      <w:bodyDiv w:val="1"/>
      <w:marLeft w:val="0"/>
      <w:marRight w:val="0"/>
      <w:marTop w:val="0"/>
      <w:marBottom w:val="0"/>
      <w:divBdr>
        <w:top w:val="none" w:sz="0" w:space="0" w:color="auto"/>
        <w:left w:val="none" w:sz="0" w:space="0" w:color="auto"/>
        <w:bottom w:val="none" w:sz="0" w:space="0" w:color="auto"/>
        <w:right w:val="none" w:sz="0" w:space="0" w:color="auto"/>
      </w:divBdr>
    </w:div>
    <w:div w:id="7208606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icrp.org/page.asp?id=189" TargetMode="External"/><Relationship Id="rId9" Type="http://schemas.openxmlformats.org/officeDocument/2006/relationships/hyperlink" Target="http://eagle.sckcen.be/" TargetMode="External"/><Relationship Id="rId10" Type="http://schemas.openxmlformats.org/officeDocument/2006/relationships/hyperlink" Target="http://ricomet2016.sckcen.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1059</Words>
  <Characters>5827</Characters>
  <Application>Microsoft Macintosh Word</Application>
  <DocSecurity>0</DocSecurity>
  <Lines>48</Lines>
  <Paragraphs>13</Paragraphs>
  <ScaleCrop>false</ScaleCrop>
  <HeadingPairs>
    <vt:vector size="6" baseType="variant">
      <vt:variant>
        <vt:lpstr>Título</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Proposal for the creation of a NERIS Working group on</vt:lpstr>
      <vt:lpstr>“Information &amp; communication”</vt:lpstr>
      <vt:lpstr>or</vt:lpstr>
      <vt:lpstr>“Information and participation of the public in nuclear emergency and recovery s</vt:lpstr>
      <vt:lpstr>General objective (to be further elaborated):</vt:lpstr>
      <vt:lpstr>Issues to be considered:</vt:lpstr>
      <vt:lpstr>Interested participants:</vt:lpstr>
      <vt:lpstr>Possible organisation of the WG:</vt:lpstr>
    </vt:vector>
  </TitlesOfParts>
  <Company>CEPN</Company>
  <LinksUpToDate>false</LinksUpToDate>
  <CharactersWithSpaces>6873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SCHNEIDER</dc:creator>
  <cp:keywords/>
  <dc:description/>
  <cp:lastModifiedBy>Sandra LAFAGE</cp:lastModifiedBy>
  <cp:revision>2</cp:revision>
  <cp:lastPrinted>2016-01-07T00:29:00Z</cp:lastPrinted>
  <dcterms:created xsi:type="dcterms:W3CDTF">2016-01-25T08:52:00Z</dcterms:created>
  <dcterms:modified xsi:type="dcterms:W3CDTF">2016-01-25T08:52:00Z</dcterms:modified>
</cp:coreProperties>
</file>